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footnotes.xml" ContentType="application/vnd.openxmlformats-officedocument.wordprocessingml.footnotes+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header2.xml" ContentType="application/vnd.openxmlformats-officedocument.wordprocessingml.header+xml"/>
  <Override PartName="/word/settings.xml" ContentType="application/vnd.openxmlformats-officedocument.wordprocessingml.settings+xml"/>
  <Override PartName="/word/footer3.xml" ContentType="application/vnd.openxmlformats-officedocument.wordprocessingml.footer+xml"/>
  <Override PartName="/word/header1.xml" ContentType="application/vnd.openxmlformats-officedocument.wordprocessingml.header+xml"/>
  <Override PartName="/word/stylesWithEffects.xml" ContentType="application/vnd.ms-word.stylesWithEffects+xml"/>
  <Override PartName="/word/header3.xml" ContentType="application/vnd.openxmlformats-officedocument.wordprocessingml.header+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before="78"/>
        <w:ind w:right="41"/>
        <w:jc w:val="center"/>
        <w:rPr>
          <w:sz w:val="28"/>
          <w:szCs w:val="28"/>
          <w:lang w:val="fr-CA"/>
        </w:rPr>
      </w:pPr>
      <w:bookmarkStart w:id="0" w:name="DocsID"/>
      <w:bookmarkStart w:id="1" w:name="_GoBack"/>
      <w:bookmarkEnd w:id="0"/>
      <w:bookmarkEnd w:id="1"/>
      <w:r>
        <w:rPr>
          <w:w w:val="105"/>
          <w:sz w:val="28"/>
          <w:szCs w:val="28"/>
          <w:lang w:val="fr-CA"/>
        </w:rPr>
        <w:t xml:space="preserve">AVIS AUX MEMBRES DU GROUPE D’UNE PROPOSITION DE RÈGLEMENT </w:t>
      </w:r>
    </w:p>
    <w:p>
      <w:pPr>
        <w:spacing w:before="12"/>
        <w:ind w:right="41"/>
        <w:jc w:val="center"/>
        <w:rPr>
          <w:b/>
          <w:i/>
          <w:iCs/>
          <w:sz w:val="20"/>
          <w:szCs w:val="20"/>
          <w:lang w:val="fr-CA"/>
        </w:rPr>
      </w:pPr>
      <w:r>
        <w:rPr>
          <w:b/>
          <w:i/>
          <w:iCs/>
          <w:sz w:val="20"/>
          <w:szCs w:val="20"/>
          <w:lang w:val="fr-CA"/>
        </w:rPr>
        <w:t xml:space="preserve">(SAMSON c. BUSBUD INC., ET AL., </w:t>
      </w:r>
      <w:r>
        <w:rPr>
          <w:i/>
          <w:iCs/>
          <w:w w:val="105"/>
          <w:sz w:val="20"/>
          <w:szCs w:val="20"/>
          <w:lang w:val="fr-CA"/>
        </w:rPr>
        <w:t>500-06-000919-189)</w:t>
      </w:r>
    </w:p>
    <w:p>
      <w:pPr>
        <w:pStyle w:val="BodyText"/>
        <w:spacing w:before="3"/>
        <w:rPr>
          <w:b/>
          <w:sz w:val="17"/>
          <w:lang w:val="fr-CA"/>
        </w:rPr>
      </w:pPr>
      <w:r>
        <w:rPr>
          <w:noProof/>
          <w:lang w:val="en-CA" w:eastAsia="en-CA"/>
        </w:rPr>
        <mc:AlternateContent>
          <mc:Choice Requires="wps">
            <w:drawing>
              <wp:anchor distT="0" distB="0" distL="0" distR="0" simplePos="0" relativeHeight="251650560" behindDoc="1" locked="0" layoutInCell="1" allowOverlap="1">
                <wp:simplePos x="0" y="0"/>
                <wp:positionH relativeFrom="page">
                  <wp:posOffset>389890</wp:posOffset>
                </wp:positionH>
                <wp:positionV relativeFrom="paragraph">
                  <wp:posOffset>154305</wp:posOffset>
                </wp:positionV>
                <wp:extent cx="6998335" cy="180340"/>
                <wp:effectExtent l="0" t="0" r="0" b="0"/>
                <wp:wrapTopAndBottom/>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98335" cy="1803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pPr>
                              <w:spacing w:before="28"/>
                              <w:ind w:left="105"/>
                              <w:rPr>
                                <w:b/>
                                <w:sz w:val="19"/>
                              </w:rPr>
                            </w:pPr>
                            <w:r>
                              <w:rPr>
                                <w:b/>
                                <w:w w:val="105"/>
                                <w:sz w:val="19"/>
                              </w:rPr>
                              <w:t>PROCÉDURES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D7A0C80" id="_x0000_t202" coordsize="21600,21600" o:spt="202" path="m,l,21600r21600,l21600,xe">
                <v:stroke joinstyle="miter"/>
                <v:path gradientshapeok="t" o:connecttype="rect"/>
              </v:shapetype>
              <v:shape id="Text Box 16" o:spid="_x0000_s1026" type="#_x0000_t202" style="position:absolute;margin-left:30.7pt;margin-top:12.15pt;width:551.05pt;height:14.2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82idwIAAAMFAAAOAAAAZHJzL2Uyb0RvYy54bWysVF1v2yAUfZ+0/4B4T203bpZYdaouTqZJ&#10;3YfU7gcQjGM0DAxI7K7af98F4jRdX6ZpfsAXuBzuufdcrm+GTqADM5YrWeLsIsWISapqLncl/vaw&#10;mcwxso7ImgglWYkfmcU3y7dvrntdsEvVKlEzgwBE2qLXJW6d00WSWNqyjtgLpZmEzUaZjjiYml1S&#10;G9IDeieSyzSdJb0ytTaKMmthtYqbeBnwm4ZR96VpLHNIlBhic2E0Ydz6MVlek2JniG45PYZB/iGK&#10;jnAJl56gKuII2hv+Cqrj1CirGndBVZeopuGUBQ7AJkv/YHPfEs0CF0iO1ac02f8HSz8fvhrEa6jd&#10;FUaSdFCjBzY49F4NKJv5/PTaFuB2r8HRDbAOvoGr1XeKfrfgkpz5xAPWe2/7T6oGQLJ3KpwYGtP5&#10;LAFvBDBQkMdTEfylFBZni8V8OoVgKOxl83SahyolpBhPa2PdB6Y65I0SGyhyQCeHO+t8NKQYXfxl&#10;Um24EKHQQqIebkgXs0hACV77Te9mzW67EgYdiJdK+Dx7ALPnbh65IraNfmEriqjjDpQseFfi+ek0&#10;KVpG6rWsw/WOcBFtQBXS3wqsIeijFRXztEgX6/l6nk/yy9l6kqdVNbndrPLJbJO9u6qm1WpVZb88&#10;gSwvWl7XTHoOo3qz/O/UceyjqLuTfl9wfZGSTfhepyR5GUbIGLAa/4Fd0IeXRBSHG7YDJMSLZqvq&#10;R1CKUbEz4SUBo1XmJ0Y9dGWJ7Y89MQwj8VGC7H0Lj4YZje1oEEnhaIkdRtFcudjqe234rgXkKFyp&#10;bkGRDQ9ieY4CQvYT6LQQ/PFV8K18Pg9ez2/X8jcAAAD//wMAUEsDBBQABgAIAAAAIQDfjVA83gAA&#10;AAkBAAAPAAAAZHJzL2Rvd25yZXYueG1sTI/BbsIwEETvlfoP1lbqrTgJwVQhG1RFopceqgIfYGI3&#10;iYjXbmxC+PuaU3sczWjmTbmdzcAmPfreEkK6SIBpaqzqqUU4HnYvr8B8kKTkYEkj3LSHbfX4UMpC&#10;2St96WkfWhZLyBcSoQvBFZz7ptNG+oV1mqL3bUcjQ5Rjy9Uor7HcDDxLEsGN7CkudNLputPNeX8x&#10;CO+fhxB+0mNO/mParWvhxK12iM9P89sGWNBz+AvDHT+iQxWZTvZCyrMBQaR5TCJk+RLY3U/FcgXs&#10;hLDK1sCrkv9/UP0CAAD//wMAUEsBAi0AFAAGAAgAAAAhALaDOJL+AAAA4QEAABMAAAAAAAAAAAAA&#10;AAAAAAAAAFtDb250ZW50X1R5cGVzXS54bWxQSwECLQAUAAYACAAAACEAOP0h/9YAAACUAQAACwAA&#10;AAAAAAAAAAAAAAAvAQAAX3JlbHMvLnJlbHNQSwECLQAUAAYACAAAACEA0+PNoncCAAADBQAADgAA&#10;AAAAAAAAAAAAAAAuAgAAZHJzL2Uyb0RvYy54bWxQSwECLQAUAAYACAAAACEA341QPN4AAAAJAQAA&#10;DwAAAAAAAAAAAAAAAADRBAAAZHJzL2Rvd25yZXYueG1sUEsFBgAAAAAEAAQA8wAAANwFAAAAAA==&#10;" filled="f" strokeweight=".48pt">
                <v:path arrowok="t"/>
                <v:textbox inset="0,0,0,0">
                  <w:txbxContent>
                    <w:p w14:paraId="2D8ABD46" w14:textId="0A7E8F92" w:rsidR="007112F4" w:rsidRDefault="007112F4">
                      <w:pPr>
                        <w:spacing w:before="28"/>
                        <w:ind w:left="105"/>
                        <w:rPr>
                          <w:b/>
                          <w:sz w:val="19"/>
                        </w:rPr>
                      </w:pPr>
                      <w:r>
                        <w:rPr>
                          <w:b/>
                          <w:w w:val="105"/>
                          <w:sz w:val="19"/>
                        </w:rPr>
                        <w:t>PROCÉDURES</w:t>
                      </w:r>
                    </w:p>
                  </w:txbxContent>
                </v:textbox>
                <w10:wrap type="topAndBottom" anchorx="page"/>
              </v:shape>
            </w:pict>
          </mc:Fallback>
        </mc:AlternateContent>
      </w:r>
    </w:p>
    <w:p>
      <w:pPr>
        <w:pStyle w:val="BodyText"/>
        <w:spacing w:before="95" w:line="314" w:lineRule="auto"/>
        <w:ind w:left="224" w:right="213"/>
        <w:jc w:val="both"/>
        <w:rPr>
          <w:w w:val="105"/>
          <w:lang w:val="fr-CA"/>
        </w:rPr>
      </w:pPr>
      <w:r>
        <w:rPr>
          <w:w w:val="105"/>
          <w:lang w:val="fr-CA"/>
        </w:rPr>
        <w:t>Le 4 avril 2018, une demande d’autorisation d’action collective a été instituée contre Busbud Inc., Busbud USA Inc., Busbud Europe Limited, et Busbud Brasil Reserva De Passagens Ltda (collectivement, “</w:t>
      </w:r>
      <w:r>
        <w:rPr>
          <w:b/>
          <w:bCs/>
          <w:w w:val="105"/>
          <w:lang w:val="fr-CA"/>
        </w:rPr>
        <w:t>Busbud</w:t>
      </w:r>
      <w:r>
        <w:rPr>
          <w:bCs/>
          <w:w w:val="105"/>
          <w:lang w:val="fr-CA"/>
        </w:rPr>
        <w:t>”</w:t>
      </w:r>
      <w:r>
        <w:rPr>
          <w:w w:val="105"/>
          <w:lang w:val="fr-CA"/>
        </w:rPr>
        <w:t xml:space="preserve">) alléguant des violations à la </w:t>
      </w:r>
      <w:r>
        <w:rPr>
          <w:i/>
          <w:iCs/>
          <w:w w:val="105"/>
          <w:lang w:val="fr-CA"/>
        </w:rPr>
        <w:t>Loi sur la protection du consommateur</w:t>
      </w:r>
      <w:r>
        <w:rPr>
          <w:w w:val="105"/>
          <w:lang w:val="fr-CA"/>
        </w:rPr>
        <w:t xml:space="preserve">, la </w:t>
      </w:r>
      <w:r>
        <w:rPr>
          <w:i/>
          <w:iCs/>
          <w:w w:val="105"/>
          <w:lang w:val="fr-CA"/>
        </w:rPr>
        <w:t>Loi sur la concurrence</w:t>
      </w:r>
      <w:r>
        <w:rPr>
          <w:w w:val="105"/>
          <w:lang w:val="fr-CA"/>
        </w:rPr>
        <w:t xml:space="preserve">, et le </w:t>
      </w:r>
      <w:r>
        <w:rPr>
          <w:i/>
          <w:iCs/>
          <w:w w:val="105"/>
          <w:lang w:val="fr-CA"/>
        </w:rPr>
        <w:t>Règlement sur les agents de voyages</w:t>
      </w:r>
      <w:r>
        <w:rPr>
          <w:w w:val="105"/>
          <w:lang w:val="fr-CA"/>
        </w:rPr>
        <w:t xml:space="preserve"> en lien avec une tarification fragmentée (i.e. des frais de services additionnels affichés uniquement plus tard dans le cadre du processus d’achat mais non dès le départ).</w:t>
      </w:r>
    </w:p>
    <w:p>
      <w:pPr>
        <w:pStyle w:val="BodyText"/>
        <w:spacing w:before="95" w:line="314" w:lineRule="auto"/>
        <w:ind w:left="224" w:right="213"/>
        <w:jc w:val="both"/>
        <w:rPr>
          <w:lang w:val="fr-CA"/>
        </w:rPr>
      </w:pPr>
      <w:r>
        <w:rPr>
          <w:w w:val="105"/>
          <w:lang w:val="fr-CA"/>
        </w:rPr>
        <w:t xml:space="preserve">L’action collective recherche une compensation, pour le compte des individus partout dans le monde, pour les frais payés à Busbud entre le 4 avril 2015 et le </w:t>
      </w:r>
      <w:r>
        <w:rPr>
          <w:lang w:val="fr-CA"/>
        </w:rPr>
        <w:t xml:space="preserve">8 </w:t>
      </w:r>
      <w:r>
        <w:rPr>
          <w:w w:val="105"/>
          <w:lang w:val="fr-CA"/>
        </w:rPr>
        <w:t>juin 2019 en lien avec cette tarification fragmentée.</w:t>
      </w:r>
    </w:p>
    <w:p>
      <w:pPr>
        <w:pStyle w:val="BodyText"/>
        <w:spacing w:before="2"/>
        <w:rPr>
          <w:sz w:val="12"/>
          <w:lang w:val="fr-CA"/>
        </w:rPr>
      </w:pPr>
      <w:r>
        <w:rPr>
          <w:noProof/>
          <w:lang w:val="en-CA" w:eastAsia="en-CA"/>
        </w:rPr>
        <mc:AlternateContent>
          <mc:Choice Requires="wps">
            <w:drawing>
              <wp:anchor distT="0" distB="0" distL="0" distR="0" simplePos="0" relativeHeight="251651584" behindDoc="1" locked="0" layoutInCell="1" allowOverlap="1">
                <wp:simplePos x="0" y="0"/>
                <wp:positionH relativeFrom="page">
                  <wp:posOffset>389890</wp:posOffset>
                </wp:positionH>
                <wp:positionV relativeFrom="paragraph">
                  <wp:posOffset>116840</wp:posOffset>
                </wp:positionV>
                <wp:extent cx="6998335" cy="180340"/>
                <wp:effectExtent l="0" t="0" r="0" b="0"/>
                <wp:wrapTopAndBottom/>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98335" cy="1803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pPr>
                              <w:spacing w:before="28"/>
                              <w:ind w:left="105"/>
                              <w:rPr>
                                <w:b/>
                                <w:sz w:val="19"/>
                                <w:lang w:val="fr-CA"/>
                              </w:rPr>
                            </w:pPr>
                            <w:r>
                              <w:rPr>
                                <w:b/>
                                <w:w w:val="105"/>
                                <w:sz w:val="19"/>
                                <w:lang w:val="fr-CA"/>
                              </w:rPr>
                              <w:t>QUEL EST LE BUT DE CETTE ACTION COLLECTIVE?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7353676" id="Text Box 15" o:spid="_x0000_s1027" type="#_x0000_t202" style="position:absolute;margin-left:30.7pt;margin-top:9.2pt;width:551.05pt;height:14.2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veeQIAAAoFAAAOAAAAZHJzL2Uyb0RvYy54bWysVNuO2yAQfa/Uf0C8Z20nTppY66y2cVJV&#10;2l6k3X4AwThGxUCBxN5W/fcOEKe73Zeqqh/wAMNhzswZrm+GTqATM5YrWeLsKsWISapqLg8l/vKw&#10;mywxso7ImgglWYkfmcU369evrntdsKlqlaiZQQAibdHrErfO6SJJLG1ZR+yV0kzCZqNMRxxMzSGp&#10;DekBvRPJNE0XSa9MrY2izFpYreImXgf8pmHUfWoayxwSJYbYXBhNGPd+TNbXpDgYoltOz2GQf4ii&#10;I1zCpReoijiCjoa/gOo4Ncqqxl1R1SWqaThlgQOwydI/2Ny3RLPABZJj9SVN9v/B0o+nzwbxGmqX&#10;YyRJBzV6YINDb9WAsrnPT69tAW73GhzdAOvgG7hafafoVwsuyROfeMB6733/QdUASI5OhRNDYzqf&#10;JeCNAAYK8ngpgr+UwuJitVrOZnOMKOxly3SWhyolpBhPa2PdO6Y65I0SGyhyQCenO+t8NKQYXfxl&#10;Uu24EKHQQqIebkhXi0hACV77Te9mzWG/EQadiJdK+Dx7ALNP3TxyRWwb/cJWFFHHHShZ8K7Ey8tp&#10;UrSM1FtZh+sd4SLagCqkvxVYQ9BnKyrmxypdbZfbZT7Jp4vtJE+ranK72+STxS57M69m1WZTZT89&#10;gSwvWl7XTHoOo3qz/O/Uce6jqLuLfp9xfZaSXfhepiR5HkbIGLAa/4Fd0IeXRBSHG/ZD1Nyor72q&#10;H0EwRsUGhQcFjFaZ7xj10Jwltt+OxDCMxHsJ6vedPBpmNPajQSSFoyV2GEVz42LHH7XhhxaQo36l&#10;ugVhNjxoxis4RgGR+wk0XOBwfhx8Rz+dB6/fT9j6FwAAAP//AwBQSwMEFAAGAAgAAAAhAC8BgKXd&#10;AAAACQEAAA8AAABkcnMvZG93bnJldi54bWxMj8FOwzAQRO9I/IO1SNyoEwhuFOJUKFK5cEC0/QA3&#10;WZKIeG1iN03/nu0JTqvdGc2+KTeLHcWMUxgcaUhXCQikxrUDdRoO++1DDiJEQ60ZHaGGCwbYVLc3&#10;pSlad6ZPnHexExxCoTAa+hh9IWVoerQmrJxHYu3LTdZEXqdOtpM5c7gd5WOSKGnNQPyhNx7rHpvv&#10;3clqePvYx/iTHjIK7/N2XSuvLrXX+v5ueX0BEXGJf2a44jM6VMx0dCdqgxg1qDRjJ99znlc9VU/P&#10;II4aMpWDrEr5v0H1CwAA//8DAFBLAQItABQABgAIAAAAIQC2gziS/gAAAOEBAAATAAAAAAAAAAAA&#10;AAAAAAAAAABbQ29udGVudF9UeXBlc10ueG1sUEsBAi0AFAAGAAgAAAAhADj9If/WAAAAlAEAAAsA&#10;AAAAAAAAAAAAAAAALwEAAF9yZWxzLy5yZWxzUEsBAi0AFAAGAAgAAAAhAOMpq955AgAACgUAAA4A&#10;AAAAAAAAAAAAAAAALgIAAGRycy9lMm9Eb2MueG1sUEsBAi0AFAAGAAgAAAAhAC8BgKXdAAAACQEA&#10;AA8AAAAAAAAAAAAAAAAA0wQAAGRycy9kb3ducmV2LnhtbFBLBQYAAAAABAAEAPMAAADdBQAAAAA=&#10;" filled="f" strokeweight=".48pt">
                <v:path arrowok="t"/>
                <v:textbox inset="0,0,0,0">
                  <w:txbxContent>
                    <w:p w14:paraId="18ABCE81" w14:textId="5B14BC33" w:rsidR="007112F4" w:rsidRPr="00DF6974" w:rsidRDefault="007112F4">
                      <w:pPr>
                        <w:spacing w:before="28"/>
                        <w:ind w:left="105"/>
                        <w:rPr>
                          <w:b/>
                          <w:sz w:val="19"/>
                          <w:lang w:val="fr-CA"/>
                        </w:rPr>
                      </w:pPr>
                      <w:r>
                        <w:rPr>
                          <w:b/>
                          <w:w w:val="105"/>
                          <w:sz w:val="19"/>
                          <w:lang w:val="fr-CA"/>
                        </w:rPr>
                        <w:t>QUEL EST LE BUT DE CETTE ACTION COLLECTIVE?</w:t>
                      </w:r>
                    </w:p>
                  </w:txbxContent>
                </v:textbox>
                <w10:wrap type="topAndBottom" anchorx="page"/>
              </v:shape>
            </w:pict>
          </mc:Fallback>
        </mc:AlternateContent>
      </w:r>
    </w:p>
    <w:p>
      <w:pPr>
        <w:pStyle w:val="BodyText"/>
        <w:rPr>
          <w:sz w:val="10"/>
          <w:lang w:val="fr-CA"/>
        </w:rPr>
      </w:pPr>
    </w:p>
    <w:p>
      <w:pPr>
        <w:pStyle w:val="BodyText"/>
        <w:spacing w:before="100" w:line="314" w:lineRule="auto"/>
        <w:ind w:left="224" w:right="213"/>
        <w:jc w:val="both"/>
        <w:rPr>
          <w:w w:val="105"/>
          <w:lang w:val="fr-CA"/>
        </w:rPr>
      </w:pPr>
      <w:r>
        <w:rPr>
          <w:w w:val="105"/>
          <w:lang w:val="fr-CA"/>
        </w:rPr>
        <w:t xml:space="preserve">L’action collective allègue que Busbud aurait agi à l’encontre de l’article 224(c) de la </w:t>
      </w:r>
      <w:r>
        <w:rPr>
          <w:i/>
          <w:iCs/>
          <w:w w:val="105"/>
          <w:lang w:val="fr-CA"/>
        </w:rPr>
        <w:t>Loi sur la protection du consommateur</w:t>
      </w:r>
      <w:r>
        <w:rPr>
          <w:w w:val="105"/>
          <w:lang w:val="fr-CA"/>
        </w:rPr>
        <w:t>, l’</w:t>
      </w:r>
      <w:r>
        <w:rPr>
          <w:iCs/>
          <w:w w:val="105"/>
          <w:lang w:val="fr-CA"/>
        </w:rPr>
        <w:t xml:space="preserve">article 54 de la </w:t>
      </w:r>
      <w:r>
        <w:rPr>
          <w:i/>
          <w:iCs/>
          <w:w w:val="105"/>
          <w:lang w:val="fr-CA"/>
        </w:rPr>
        <w:t>Loi sur la concurrence</w:t>
      </w:r>
      <w:r>
        <w:rPr>
          <w:w w:val="105"/>
          <w:lang w:val="fr-CA"/>
        </w:rPr>
        <w:t xml:space="preserve"> et l’art.</w:t>
      </w:r>
      <w:r>
        <w:rPr>
          <w:i/>
          <w:w w:val="105"/>
          <w:lang w:val="fr-CA"/>
        </w:rPr>
        <w:t xml:space="preserve"> </w:t>
      </w:r>
      <w:r>
        <w:rPr>
          <w:w w:val="105"/>
          <w:lang w:val="fr-CA"/>
        </w:rPr>
        <w:t>14.1 du</w:t>
      </w:r>
      <w:r>
        <w:rPr>
          <w:i/>
          <w:w w:val="105"/>
          <w:lang w:val="fr-CA"/>
        </w:rPr>
        <w:t xml:space="preserve"> </w:t>
      </w:r>
      <w:r>
        <w:rPr>
          <w:i/>
          <w:iCs/>
          <w:w w:val="105"/>
          <w:lang w:val="fr-CA"/>
        </w:rPr>
        <w:t>Règlement sur les agents de voyages</w:t>
      </w:r>
      <w:r>
        <w:rPr>
          <w:w w:val="105"/>
          <w:lang w:val="fr-CA"/>
        </w:rPr>
        <w:t xml:space="preserve"> lorsque Busbud a vendu des billets d’autobus à des individus partout dans le monde par son site web et ses applications mobiles, sans afficher un prix tout inclus dès le premier affichage d’un prix donné pour un billet d’autobus. </w:t>
      </w:r>
    </w:p>
    <w:p>
      <w:pPr>
        <w:pStyle w:val="BodyText"/>
        <w:spacing w:before="100" w:line="314" w:lineRule="auto"/>
        <w:ind w:left="224" w:right="213"/>
        <w:jc w:val="both"/>
        <w:rPr>
          <w:lang w:val="fr-CA"/>
        </w:rPr>
      </w:pPr>
      <w:r>
        <w:rPr>
          <w:w w:val="105"/>
          <w:lang w:val="fr-CA"/>
        </w:rPr>
        <w:t xml:space="preserve">Busbud conteste ceci et nie avoir commis un quelconque manquement, et aucun tribunal n’a conclu à un manquement de la part de Busbud. </w:t>
      </w:r>
    </w:p>
    <w:p>
      <w:pPr>
        <w:pStyle w:val="BodyText"/>
        <w:spacing w:before="3"/>
        <w:rPr>
          <w:sz w:val="17"/>
          <w:lang w:val="fr-CA"/>
        </w:rPr>
      </w:pPr>
      <w:r>
        <w:rPr>
          <w:noProof/>
          <w:lang w:val="en-CA" w:eastAsia="en-CA"/>
        </w:rPr>
        <mc:AlternateContent>
          <mc:Choice Requires="wps">
            <w:drawing>
              <wp:anchor distT="0" distB="0" distL="0" distR="0" simplePos="0" relativeHeight="251652608" behindDoc="1" locked="0" layoutInCell="1" allowOverlap="1">
                <wp:simplePos x="0" y="0"/>
                <wp:positionH relativeFrom="page">
                  <wp:posOffset>389890</wp:posOffset>
                </wp:positionH>
                <wp:positionV relativeFrom="paragraph">
                  <wp:posOffset>154305</wp:posOffset>
                </wp:positionV>
                <wp:extent cx="6998335" cy="180340"/>
                <wp:effectExtent l="0" t="0" r="0" b="0"/>
                <wp:wrapTopAndBottom/>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98335" cy="1803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pPr>
                              <w:spacing w:before="28"/>
                              <w:ind w:left="105"/>
                              <w:rPr>
                                <w:b/>
                                <w:sz w:val="19"/>
                                <w:lang w:val="fr-CA"/>
                              </w:rPr>
                            </w:pPr>
                            <w:r>
                              <w:rPr>
                                <w:b/>
                                <w:w w:val="105"/>
                                <w:sz w:val="19"/>
                                <w:lang w:val="fr-CA"/>
                              </w:rPr>
                              <w:t>EST-CE QUE JE FAIS PARTIE DE L’ACTION COLLECTIVE?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C2B3C03" id="Text Box 14" o:spid="_x0000_s1028" type="#_x0000_t202" style="position:absolute;margin-left:30.7pt;margin-top:12.15pt;width:551.05pt;height:14.2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IAheQIAAAoFAAAOAAAAZHJzL2Uyb0RvYy54bWysVNuO2yAQfa/Uf0C8Z20n3jSx1llt46Sq&#10;tL1Iu/0AgnGMioECib2t+u8dIE6z3Zeqqh/wAMNhzswZbm6HTqAjM5YrWeLsKsWISapqLvcl/vK4&#10;nSwwso7ImgglWYmfmMW3q9evbnpdsKlqlaiZQQAibdHrErfO6SJJLG1ZR+yV0kzCZqNMRxxMzT6p&#10;DekBvRPJNE3nSa9MrY2izFpYreImXgX8pmHUfWoayxwSJYbYXBhNGHd+TFY3pNgboltOT2GQf4ii&#10;I1zCpWeoijiCDoa/gOo4Ncqqxl1R1SWqaThlgQOwydI/2Dy0RLPABZJj9TlN9v/B0o/HzwbxGmo3&#10;w0iSDmr0yAaH3qoBZbnPT69tAW4PGhzdAOvgG7hafa/oVwsuyYVPPGC9967/oGoAJAenwomhMZ3P&#10;EvBGAAMFeToXwV9KYXG+XC5ms2uMKOxli3SWhyolpBhPa2PdO6Y65I0SGyhyQCfHe+t8NKQYXfxl&#10;Um25EKHQQqIebkiX80hACV77Te9mzX63FgYdiZdK+Dx7ALOXbh65IraNfmEriqjjDpQseFfixfk0&#10;KVpG6o2sw/WOcBFtQBXS3wqsIeiTFRXzY5kuN4vNIp/k0/lmkqdVNbnbrvPJfJu9ua5m1XpdZT89&#10;gSwvWl7XTHoOo3qz/O/UceqjqLuzfp9xfZaSbfhepiR5HkbIGLAa/4Fd0IeXRBSHG3ZD0Nx01NdO&#10;1U8gGKNig8KDAkarzHeMemjOEttvB2IYRuK9BPX7Th4NMxq70SCSwtESO4yiuXax4w/a8H0LyFG/&#10;Ut2BMBseNOMVHKOAyP0EGi5wOD0OvqMv58Hr9xO2+gUAAP//AwBQSwMEFAAGAAgAAAAhAN+NUDze&#10;AAAACQEAAA8AAABkcnMvZG93bnJldi54bWxMj8FuwjAQRO+V+g/WVuqtOAnBVCEbVEWilx6qAh9g&#10;YjeJiNdubEL4+5pTexzNaOZNuZ3NwCY9+t4SQrpIgGlqrOqpRTgedi+vwHyQpORgSSPctIdt9fhQ&#10;ykLZK33paR9aFkvIFxKhC8EVnPum00b6hXWaovdtRyNDlGPL1SivsdwMPEsSwY3sKS500um60815&#10;fzEI75+HEH7SY07+Y9qta+HErXaIz0/z2wZY0HP4C8MdP6JDFZlO9kLKswFBpHlMImT5EtjdT8Vy&#10;BeyEsMrWwKuS/39Q/QIAAP//AwBQSwECLQAUAAYACAAAACEAtoM4kv4AAADhAQAAEwAAAAAAAAAA&#10;AAAAAAAAAAAAW0NvbnRlbnRfVHlwZXNdLnhtbFBLAQItABQABgAIAAAAIQA4/SH/1gAAAJQBAAAL&#10;AAAAAAAAAAAAAAAAAC8BAABfcmVscy8ucmVsc1BLAQItABQABgAIAAAAIQDuRIAheQIAAAoFAAAO&#10;AAAAAAAAAAAAAAAAAC4CAABkcnMvZTJvRG9jLnhtbFBLAQItABQABgAIAAAAIQDfjVA83gAAAAkB&#10;AAAPAAAAAAAAAAAAAAAAANMEAABkcnMvZG93bnJldi54bWxQSwUGAAAAAAQABADzAAAA3gUAAAAA&#10;" filled="f" strokeweight=".48pt">
                <v:path arrowok="t"/>
                <v:textbox inset="0,0,0,0">
                  <w:txbxContent>
                    <w:p w14:paraId="20F2A9BE" w14:textId="7D77F45E" w:rsidR="007112F4" w:rsidRPr="00DF6974" w:rsidRDefault="007112F4">
                      <w:pPr>
                        <w:spacing w:before="28"/>
                        <w:ind w:left="105"/>
                        <w:rPr>
                          <w:b/>
                          <w:sz w:val="19"/>
                          <w:lang w:val="fr-CA"/>
                        </w:rPr>
                      </w:pPr>
                      <w:r>
                        <w:rPr>
                          <w:b/>
                          <w:w w:val="105"/>
                          <w:sz w:val="19"/>
                          <w:lang w:val="fr-CA"/>
                        </w:rPr>
                        <w:t>EST-CE QUE JE FAIS PARTIE DE L’ACTION COLLECTIVE?</w:t>
                      </w:r>
                    </w:p>
                  </w:txbxContent>
                </v:textbox>
                <w10:wrap type="topAndBottom" anchorx="page"/>
              </v:shape>
            </w:pict>
          </mc:Fallback>
        </mc:AlternateContent>
      </w:r>
    </w:p>
    <w:p>
      <w:pPr>
        <w:pStyle w:val="BodyText"/>
        <w:rPr>
          <w:sz w:val="10"/>
          <w:lang w:val="fr-CA"/>
        </w:rPr>
      </w:pPr>
    </w:p>
    <w:p>
      <w:pPr>
        <w:pStyle w:val="BodyText"/>
        <w:spacing w:before="100" w:line="316" w:lineRule="auto"/>
        <w:ind w:left="224" w:right="213"/>
        <w:jc w:val="both"/>
        <w:rPr>
          <w:lang w:val="fr-CA"/>
        </w:rPr>
      </w:pPr>
      <w:r>
        <w:rPr>
          <w:w w:val="105"/>
          <w:lang w:val="fr-CA"/>
        </w:rPr>
        <w:t xml:space="preserve">Cette action collective vise tous les individus, partout dans le monde, qui, du 4 avril 2015 jusqu’au </w:t>
      </w:r>
      <w:r>
        <w:rPr>
          <w:lang w:val="fr-CA"/>
        </w:rPr>
        <w:t>8</w:t>
      </w:r>
      <w:r>
        <w:rPr>
          <w:w w:val="105"/>
          <w:lang w:val="fr-CA"/>
        </w:rPr>
        <w:t xml:space="preserve"> juin 2019, ont acheté un ou plusieurs billets d’autobus avec Busbud (site web et/ou application mobile) et ont payé un frais de service qui était exclu du premier prix affiché pour le billet d’autobus (</w:t>
      </w:r>
      <w:r>
        <w:rPr>
          <w:b/>
          <w:bCs/>
          <w:w w:val="105"/>
          <w:lang w:val="fr-CA"/>
        </w:rPr>
        <w:t>Membres du groupe</w:t>
      </w:r>
      <w:r>
        <w:rPr>
          <w:w w:val="105"/>
          <w:lang w:val="fr-CA"/>
        </w:rPr>
        <w:t xml:space="preserve">). </w:t>
      </w:r>
    </w:p>
    <w:p>
      <w:pPr>
        <w:pStyle w:val="BodyText"/>
        <w:spacing w:before="1"/>
        <w:rPr>
          <w:b/>
          <w:sz w:val="23"/>
          <w:lang w:val="fr-CA"/>
        </w:rPr>
      </w:pPr>
      <w:r>
        <w:rPr>
          <w:noProof/>
          <w:lang w:val="en-CA" w:eastAsia="en-CA"/>
        </w:rPr>
        <mc:AlternateContent>
          <mc:Choice Requires="wps">
            <w:drawing>
              <wp:anchor distT="0" distB="0" distL="0" distR="0" simplePos="0" relativeHeight="251653632" behindDoc="1" locked="0" layoutInCell="1" allowOverlap="1">
                <wp:simplePos x="0" y="0"/>
                <wp:positionH relativeFrom="page">
                  <wp:posOffset>389890</wp:posOffset>
                </wp:positionH>
                <wp:positionV relativeFrom="paragraph">
                  <wp:posOffset>196850</wp:posOffset>
                </wp:positionV>
                <wp:extent cx="6998335" cy="180340"/>
                <wp:effectExtent l="0" t="0" r="0" b="0"/>
                <wp:wrapTopAndBottom/>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98335" cy="1803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pPr>
                              <w:spacing w:before="28"/>
                              <w:ind w:left="105"/>
                              <w:rPr>
                                <w:b/>
                                <w:sz w:val="19"/>
                                <w:lang w:val="fr-CA"/>
                              </w:rPr>
                            </w:pPr>
                            <w:r>
                              <w:rPr>
                                <w:b/>
                                <w:w w:val="105"/>
                                <w:sz w:val="19"/>
                                <w:lang w:val="fr-CA"/>
                              </w:rPr>
                              <w:t>ENTENTE DE RÈGLEMENT PROPOSÉE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47460AD" id="Text Box 13" o:spid="_x0000_s1029" type="#_x0000_t202" style="position:absolute;margin-left:30.7pt;margin-top:15.5pt;width:551.05pt;height:14.2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w6MeQIAAAoFAAAOAAAAZHJzL2Uyb0RvYy54bWysVNuO2yAQfa/Uf0C8Z20n3jSx1llt46Sq&#10;tL1Iu/0AgnGMioECib2t+u8dIE6z3Zeqqh/wAMNhzswZbm6HTqAjM5YrWeLsKsWISapqLvcl/vK4&#10;nSwwso7ImgglWYmfmMW3q9evbnpdsKlqlaiZQQAibdHrErfO6SJJLG1ZR+yV0kzCZqNMRxxMzT6p&#10;DekBvRPJNE3nSa9MrY2izFpYreImXgX8pmHUfWoayxwSJYbYXBhNGHd+TFY3pNgboltOT2GQf4ii&#10;I1zCpWeoijiCDoa/gOo4Ncqqxl1R1SWqaThlgQOwydI/2Dy0RLPABZJj9TlN9v/B0o/HzwbxGmo3&#10;xUiSDmr0yAaH3qoBZTOfn17bAtweNDi6AdbBN3C1+l7RrxZckgufeMB6713/QdUASA5OhRNDYzqf&#10;JeCNAAYK8nQugr+UwuJ8uVzMZtcYUdjLFuksD1VKSDGe1sa6d0x1yBslNlDkgE6O99b5aEgxuvjL&#10;pNpyIUKhhUQ93JAu55GAErz2m97Nmv1uLQw6Ei+V8Hn2AGYv3TxyRWwb/cJWFFHHHShZ8K7Ei/Np&#10;UrSM1BtZh+sd4SLagCqkvxVYQ9AnKyrmxzJdbhabRT7Jp/PNJE+ranK3XeeT+TZ7c13NqvW6yn56&#10;AlletLyumfQcRvVm+d+p49RHUXdn/T7j+iwl2/C9TEnyPIyQMWA1/gO7oA8viSgON+yGoLmzvnaq&#10;fgLBGBUbFB4UMFplvmPUQ3OW2H47EMMwEu8lqN938miY0diNBpEUjpbYYRTNtYsdf9CG71tAjvqV&#10;6g6E2fCgGa/gGAVE7ifQcIHD6XHwHX05D16/n7DVLwAAAP//AwBQSwMEFAAGAAgAAAAhAG6kpG/d&#10;AAAACQEAAA8AAABkcnMvZG93bnJldi54bWxMj8FOwzAQRO9I/IO1SNyoY5oaCHEqFKlcOCDafoAb&#10;L0lEvDaxm6Z/j3uix9GMZt6U69kObMIx9I4UiEUGDKlxpqdWwX63eXgGFqImowdHqOCMAdbV7U2p&#10;C+NO9IXTNrYslVAotIIuRl9wHpoOrQ4L55GS9+1Gq2OSY8vNqE+p3A78Mcskt7qntNBpj3WHzc/2&#10;aBW8f+5i/BX7nMLHtHmqpZfn2it1fze/vQKLOMf/MFzwEzpUiengjmQCGxRIkaekgqVIly6+kMsV&#10;sIOC1UsOvCr59YPqDwAA//8DAFBLAQItABQABgAIAAAAIQC2gziS/gAAAOEBAAATAAAAAAAAAAAA&#10;AAAAAAAAAABbQ29udGVudF9UeXBlc10ueG1sUEsBAi0AFAAGAAgAAAAhADj9If/WAAAAlAEAAAsA&#10;AAAAAAAAAAAAAAAALwEAAF9yZWxzLy5yZWxzUEsBAi0AFAAGAAgAAAAhAGO3Dox5AgAACgUAAA4A&#10;AAAAAAAAAAAAAAAALgIAAGRycy9lMm9Eb2MueG1sUEsBAi0AFAAGAAgAAAAhAG6kpG/dAAAACQEA&#10;AA8AAAAAAAAAAAAAAAAA0wQAAGRycy9kb3ducmV2LnhtbFBLBQYAAAAABAAEAPMAAADdBQAAAAA=&#10;" filled="f" strokeweight=".48pt">
                <v:path arrowok="t"/>
                <v:textbox inset="0,0,0,0">
                  <w:txbxContent>
                    <w:p w14:paraId="346C9034" w14:textId="134996D9" w:rsidR="007112F4" w:rsidRPr="00596A43" w:rsidRDefault="007112F4">
                      <w:pPr>
                        <w:spacing w:before="28"/>
                        <w:ind w:left="105"/>
                        <w:rPr>
                          <w:b/>
                          <w:sz w:val="19"/>
                          <w:lang w:val="fr-CA"/>
                        </w:rPr>
                      </w:pPr>
                      <w:r>
                        <w:rPr>
                          <w:b/>
                          <w:w w:val="105"/>
                          <w:sz w:val="19"/>
                          <w:lang w:val="fr-CA"/>
                        </w:rPr>
                        <w:t>ENTENTE DE RÈGLEMENT PROPOSÉE</w:t>
                      </w:r>
                    </w:p>
                  </w:txbxContent>
                </v:textbox>
                <w10:wrap type="topAndBottom" anchorx="page"/>
              </v:shape>
            </w:pict>
          </mc:Fallback>
        </mc:AlternateContent>
      </w:r>
    </w:p>
    <w:p>
      <w:pPr>
        <w:pStyle w:val="BodyText"/>
        <w:rPr>
          <w:b/>
          <w:sz w:val="10"/>
          <w:lang w:val="fr-CA"/>
        </w:rPr>
      </w:pPr>
    </w:p>
    <w:p>
      <w:pPr>
        <w:pStyle w:val="BodyText"/>
        <w:spacing w:before="100" w:line="314" w:lineRule="auto"/>
        <w:ind w:left="224" w:right="214"/>
        <w:jc w:val="both"/>
        <w:rPr>
          <w:w w:val="105"/>
          <w:lang w:val="fr-CA"/>
        </w:rPr>
      </w:pPr>
      <w:r>
        <w:rPr>
          <w:w w:val="105"/>
          <w:lang w:val="fr-CA"/>
        </w:rPr>
        <w:t>Sujet à l’approbation par la Cour, la présente entente de règlement (</w:t>
      </w:r>
      <w:r>
        <w:rPr>
          <w:b/>
          <w:bCs/>
          <w:w w:val="105"/>
          <w:lang w:val="fr-CA"/>
        </w:rPr>
        <w:t>Entente de règlement</w:t>
      </w:r>
      <w:r>
        <w:rPr>
          <w:w w:val="105"/>
          <w:lang w:val="fr-CA"/>
        </w:rPr>
        <w:t xml:space="preserve">) prévoit ce qui suit : </w:t>
      </w:r>
    </w:p>
    <w:p>
      <w:pPr>
        <w:pStyle w:val="BodyText"/>
        <w:numPr>
          <w:ilvl w:val="0"/>
          <w:numId w:val="3"/>
        </w:numPr>
        <w:spacing w:before="100" w:line="314" w:lineRule="auto"/>
        <w:ind w:right="214"/>
        <w:jc w:val="both"/>
        <w:rPr>
          <w:lang w:val="fr-CA"/>
        </w:rPr>
      </w:pPr>
      <w:r>
        <w:rPr>
          <w:w w:val="105"/>
          <w:lang w:val="fr-CA"/>
        </w:rPr>
        <w:t xml:space="preserve">Busbud, dans les 90 jours de l’approbation de l’entente de règlement, déploiera tous les efforts commercialement raisonnables pour publiciser un prix tout inclus à chaque étape du processus d’achat pour tous les consommateurs qui accèdent à son site web avec une adresse IP canadienne. </w:t>
      </w:r>
    </w:p>
    <w:p>
      <w:pPr>
        <w:pStyle w:val="BodyText"/>
        <w:numPr>
          <w:ilvl w:val="0"/>
          <w:numId w:val="3"/>
        </w:numPr>
        <w:spacing w:before="100" w:line="314" w:lineRule="auto"/>
        <w:ind w:right="214"/>
        <w:jc w:val="both"/>
        <w:rPr>
          <w:lang w:val="fr-CA"/>
        </w:rPr>
      </w:pPr>
      <w:r>
        <w:rPr>
          <w:w w:val="105"/>
          <w:lang w:val="fr-CA"/>
        </w:rPr>
        <w:t xml:space="preserve">Busbud émettra un bon d’une valeur de 7$CAD (ou l’équivalent en devise étrangère au moment de l’utilisation du bon) à chaque membre du groupe, qui pourra être utilisé dans les 12 mois, pour l’achat d’un billet d’autobus via Busbud. </w:t>
      </w:r>
    </w:p>
    <w:p>
      <w:pPr>
        <w:pStyle w:val="BodyText"/>
        <w:numPr>
          <w:ilvl w:val="0"/>
          <w:numId w:val="3"/>
        </w:numPr>
        <w:spacing w:before="100" w:line="314" w:lineRule="auto"/>
        <w:ind w:right="214"/>
        <w:jc w:val="both"/>
        <w:rPr>
          <w:lang w:val="fr-CA"/>
        </w:rPr>
      </w:pPr>
      <w:r>
        <w:rPr>
          <w:w w:val="105"/>
          <w:lang w:val="fr-CA"/>
        </w:rPr>
        <w:t xml:space="preserve">Busbud remboursera à la plaignante les honoraires d’avocat et déboursés pour un montant de 150 000$ plus les taxes applicables, incluant un honorarium à la plaignante le cas échéant. </w:t>
      </w:r>
    </w:p>
    <w:p>
      <w:pPr>
        <w:pStyle w:val="BodyText"/>
        <w:rPr>
          <w:sz w:val="21"/>
          <w:lang w:val="fr-CA"/>
        </w:rPr>
      </w:pPr>
    </w:p>
    <w:p>
      <w:pPr>
        <w:pStyle w:val="Heading1"/>
        <w:spacing w:before="1"/>
        <w:ind w:left="224"/>
        <w:jc w:val="both"/>
        <w:rPr>
          <w:lang w:val="fr-CA"/>
        </w:rPr>
      </w:pPr>
      <w:r>
        <w:rPr>
          <w:w w:val="105"/>
          <w:lang w:val="fr-CA"/>
        </w:rPr>
        <w:t xml:space="preserve">L’Entente de règlement et les autres documents de Cour sont disponibles sur le site </w:t>
      </w:r>
      <w:hyperlink r:id="rId9" w:history="1">
        <w:r>
          <w:rPr>
            <w:rStyle w:val="Hyperlink"/>
          </w:rPr>
          <w:t>https://champlainavocats.com/action-collective/busbud/</w:t>
        </w:r>
      </w:hyperlink>
      <w:r>
        <w:rPr>
          <w:w w:val="105"/>
          <w:lang w:val="fr-CA"/>
        </w:rPr>
        <w:t>.</w:t>
      </w:r>
    </w:p>
    <w:p>
      <w:pPr>
        <w:pStyle w:val="BodyText"/>
        <w:rPr>
          <w:b/>
          <w:sz w:val="17"/>
          <w:lang w:val="fr-CA"/>
        </w:rPr>
      </w:pPr>
      <w:r>
        <w:rPr>
          <w:noProof/>
          <w:lang w:val="en-CA" w:eastAsia="en-CA"/>
        </w:rPr>
        <mc:AlternateContent>
          <mc:Choice Requires="wps">
            <w:drawing>
              <wp:anchor distT="0" distB="0" distL="0" distR="0" simplePos="0" relativeHeight="251654656" behindDoc="1" locked="0" layoutInCell="1" allowOverlap="1">
                <wp:simplePos x="0" y="0"/>
                <wp:positionH relativeFrom="page">
                  <wp:posOffset>389890</wp:posOffset>
                </wp:positionH>
                <wp:positionV relativeFrom="paragraph">
                  <wp:posOffset>152400</wp:posOffset>
                </wp:positionV>
                <wp:extent cx="6998335" cy="177165"/>
                <wp:effectExtent l="0" t="0" r="0" b="635"/>
                <wp:wrapTopAndBottom/>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98335" cy="1771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pPr>
                              <w:spacing w:before="28"/>
                              <w:ind w:left="105"/>
                              <w:rPr>
                                <w:b/>
                                <w:sz w:val="19"/>
                                <w:lang w:val="fr-CA"/>
                              </w:rPr>
                            </w:pPr>
                            <w:r>
                              <w:rPr>
                                <w:b/>
                                <w:w w:val="105"/>
                                <w:sz w:val="19"/>
                                <w:lang w:val="fr-CA"/>
                              </w:rPr>
                              <w:t>AUDIENCE D’APPROBATION DE L’ENTENTE DE RÈGLEMENT</w:t>
                            </w:r>
                          </w:p>
                          <w:p>
                            <w:pPr>
                              <w:spacing w:before="28"/>
                              <w:ind w:left="105"/>
                              <w:rPr>
                                <w:b/>
                                <w:sz w:val="19"/>
                                <w:lang w:val="fr-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6394496" id="Text Box 12" o:spid="_x0000_s1030" type="#_x0000_t202" style="position:absolute;margin-left:30.7pt;margin-top:12pt;width:551.05pt;height:13.9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k0teAIAAAoFAAAOAAAAZHJzL2Uyb0RvYy54bWysVG1v2yAQ/j5p/wHxPbWdumli1am6OJkm&#10;dS9Sux9AAMdoGDwgsbtp/30HxGm6fpmm+YN95o7n7uGe4+Z2aCU6cGOFViXOLlKMuKKaCbUr8dfH&#10;zWSOkXVEMSK14iV+4hbfLt++uem7gk91oyXjBgGIskXflbhxriuSxNKGt8Re6I4rcNbatMTBr9kl&#10;zJAe0FuZTNN0lvTasM5oyq2F1So68TLg1zWn7nNdW+6QLDHU5sLbhPfWv5PlDSl2hnSNoMcyyD9U&#10;0RKhIOkJqiKOoL0Rr6BaQY22unYXVLeJrmtBeeAAbLL0DzYPDel44AKHY7vTMdn/B0s/Hb4YJBj0&#10;LsNIkRZ69MgHh97pAWVTfz59ZwsIe+gg0A2wDrGBq+3uNf1mISQ5i4kbrI/e9h81A0CydzrsGGrT&#10;+lMC3ghgoCFPpyb4pBQWZ4vF/PLyCiMKvuz6Optd+SoSUoy7O2Pde65b5I0SG2hyQCeHe+ti6Bji&#10;kym9EVLCOimkQj1kSBezSEBLwbzT+6zZbVfSoAPxUgnPMa89D/PIFbFNjAuuKKJWOFCyFG2J56fd&#10;pGg4YWvFQnpHhIw2sJHKZwXWUPTRior5uUgX6/l6nk/y6Ww9ydOqmtxtVvlktsmur6rLarWqsl+e&#10;QJYXjWCMK89hVG+W/506jnMUdXfS7wuuL45kE57XR5K8LCN0CliN38Au6MNLIorDDdshaC73cF47&#10;W82eQDBGxwGFCwWMRpsfGPUwnCW23/fEcIzkBwXq95M8GmY0tqNBFIWtJXYYRXPl4sTvOyN2DSBH&#10;/Sp9B8KsRdDMcxVHOcPABQ7Hy8FP9Pl/iHq+wpa/AQAA//8DAFBLAwQUAAYACAAAACEA4+nlXd0A&#10;AAAJAQAADwAAAGRycy9kb3ducmV2LnhtbEyPwU7DMBBE70j8g7VI3KjjkhoI2VQoUrlwQLT9ADc2&#10;SUS8NrGbpn+Pe6LH0Yxm3pTr2Q5sMmPoHSGIRQbMUON0Ty3Cfrd5eAYWoiKtBkcG4WwCrKvbm1IV&#10;2p3oy0zb2LJUQqFQCF2MvuA8NJ2xKiycN5S8bzdaFZMcW65HdUrlduDLLJPcqp7SQqe8qTvT/GyP&#10;FuH9cxfjr9jnFD6mzVMtvTzXHvH+bn57BRbNHP/DcMFP6FAlpoM7kg5sQJAiT0mEZZ4uXXwhH1fA&#10;Dggr8QK8Kvn1g+oPAAD//wMAUEsBAi0AFAAGAAgAAAAhALaDOJL+AAAA4QEAABMAAAAAAAAAAAAA&#10;AAAAAAAAAFtDb250ZW50X1R5cGVzXS54bWxQSwECLQAUAAYACAAAACEAOP0h/9YAAACUAQAACwAA&#10;AAAAAAAAAAAAAAAvAQAAX3JlbHMvLnJlbHNQSwECLQAUAAYACAAAACEApGJNLXgCAAAKBQAADgAA&#10;AAAAAAAAAAAAAAAuAgAAZHJzL2Uyb0RvYy54bWxQSwECLQAUAAYACAAAACEA4+nlXd0AAAAJAQAA&#10;DwAAAAAAAAAAAAAAAADSBAAAZHJzL2Rvd25yZXYueG1sUEsFBgAAAAAEAAQA8wAAANwFAAAAAA==&#10;" filled="f" strokeweight=".48pt">
                <v:path arrowok="t"/>
                <v:textbox inset="0,0,0,0">
                  <w:txbxContent>
                    <w:p w14:paraId="41204085" w14:textId="6FC2A65B" w:rsidR="007112F4" w:rsidRPr="00596A43" w:rsidRDefault="007112F4">
                      <w:pPr>
                        <w:spacing w:before="28"/>
                        <w:ind w:left="105"/>
                        <w:rPr>
                          <w:b/>
                          <w:sz w:val="19"/>
                          <w:lang w:val="fr-CA"/>
                        </w:rPr>
                      </w:pPr>
                      <w:r w:rsidRPr="00596A43">
                        <w:rPr>
                          <w:b/>
                          <w:w w:val="105"/>
                          <w:sz w:val="19"/>
                          <w:lang w:val="fr-CA"/>
                        </w:rPr>
                        <w:t>AUDIENCE D’APPROBATION DE L’ENTENTE DE RÈGLEMENT</w:t>
                      </w:r>
                    </w:p>
                    <w:p w14:paraId="0D580ADB" w14:textId="77777777" w:rsidR="007112F4" w:rsidRPr="00596A43" w:rsidRDefault="007112F4">
                      <w:pPr>
                        <w:spacing w:before="28"/>
                        <w:ind w:left="105"/>
                        <w:rPr>
                          <w:b/>
                          <w:sz w:val="19"/>
                          <w:lang w:val="fr-CA"/>
                        </w:rPr>
                      </w:pPr>
                    </w:p>
                  </w:txbxContent>
                </v:textbox>
                <w10:wrap type="topAndBottom" anchorx="page"/>
              </v:shape>
            </w:pict>
          </mc:Fallback>
        </mc:AlternateContent>
      </w:r>
    </w:p>
    <w:p>
      <w:pPr>
        <w:pStyle w:val="BodyText"/>
        <w:rPr>
          <w:b/>
          <w:sz w:val="10"/>
          <w:lang w:val="fr-CA"/>
        </w:rPr>
      </w:pPr>
    </w:p>
    <w:p>
      <w:pPr>
        <w:pStyle w:val="BodyText"/>
        <w:spacing w:before="100" w:line="314" w:lineRule="auto"/>
        <w:ind w:left="224" w:right="214"/>
        <w:jc w:val="both"/>
        <w:rPr>
          <w:lang w:val="fr-CA"/>
        </w:rPr>
      </w:pPr>
      <w:r>
        <w:rPr>
          <w:w w:val="105"/>
          <w:lang w:val="fr-CA"/>
        </w:rPr>
        <w:t>La Cour supérieure du Québec doit approuver l’Entente de règlement avant qu’elle ne puisse prendre effet. La Cour va réviser les termes de ladite Entente afin de s’assurer que ceux-ci sont équitables, raisonnables et dans le meilleur intérêt des membres du groupe.</w:t>
      </w:r>
    </w:p>
    <w:p>
      <w:pPr>
        <w:pStyle w:val="BodyText"/>
        <w:spacing w:before="10"/>
        <w:rPr>
          <w:sz w:val="20"/>
          <w:lang w:val="fr-CA"/>
        </w:rPr>
      </w:pPr>
    </w:p>
    <w:p>
      <w:pPr>
        <w:pStyle w:val="BodyText"/>
        <w:spacing w:line="316" w:lineRule="auto"/>
        <w:ind w:left="224" w:right="212"/>
        <w:jc w:val="both"/>
        <w:rPr>
          <w:lang w:val="fr-CA"/>
        </w:rPr>
      </w:pPr>
      <w:r>
        <w:rPr>
          <w:w w:val="105"/>
          <w:lang w:val="fr-CA"/>
        </w:rPr>
        <w:t>La date d’audition de la demande d’approbation de l’Entente de règlement sera le 22 novembre 2019</w:t>
      </w:r>
      <w:r>
        <w:rPr>
          <w:b/>
          <w:w w:val="105"/>
          <w:lang w:val="fr-CA"/>
        </w:rPr>
        <w:t xml:space="preserve"> </w:t>
      </w:r>
      <w:r>
        <w:rPr>
          <w:bCs/>
          <w:w w:val="105"/>
          <w:lang w:val="fr-CA"/>
        </w:rPr>
        <w:t xml:space="preserve">devant la Cour </w:t>
      </w:r>
      <w:r>
        <w:rPr>
          <w:bCs/>
          <w:w w:val="105"/>
          <w:lang w:val="fr-CA"/>
        </w:rPr>
        <w:lastRenderedPageBreak/>
        <w:t>supérieure</w:t>
      </w:r>
      <w:r>
        <w:rPr>
          <w:b/>
          <w:w w:val="105"/>
          <w:lang w:val="fr-CA"/>
        </w:rPr>
        <w:t xml:space="preserve"> </w:t>
      </w:r>
      <w:r>
        <w:rPr>
          <w:w w:val="105"/>
          <w:lang w:val="fr-CA"/>
        </w:rPr>
        <w:t xml:space="preserve">du palais de justice de Montréal, situé au 1 Notre-Dame Street Est, à Montréal, Québec, Canada en salle 2.08. À l’audience, la Cour entendra toute objection produite par un Membre du groupe face à l’Entente de règlement proposée, selon les échéances et la procédure indiquées plus bas. Les Membres du groupe qui ne s’opposent pas à l’Entente de règlement ne sont pas requis de participer à l’audition ni de faire un geste actif quelconque pour indiquer qu’ils souhaitent être liés par l’Entente. </w:t>
      </w:r>
    </w:p>
    <w:p>
      <w:pPr>
        <w:pStyle w:val="BodyText"/>
        <w:spacing w:before="1"/>
        <w:rPr>
          <w:sz w:val="21"/>
          <w:lang w:val="fr-CA"/>
        </w:rPr>
      </w:pPr>
    </w:p>
    <w:p>
      <w:pPr>
        <w:pStyle w:val="Heading1"/>
        <w:spacing w:before="0" w:line="316" w:lineRule="auto"/>
        <w:ind w:left="224" w:right="215"/>
        <w:rPr>
          <w:lang w:val="en-CA"/>
        </w:rPr>
        <w:sectPr>
          <w:headerReference w:type="even" r:id="rId10"/>
          <w:headerReference w:type="default" r:id="rId11"/>
          <w:footerReference w:type="even" r:id="rId12"/>
          <w:footerReference w:type="default" r:id="rId13"/>
          <w:headerReference w:type="first" r:id="rId14"/>
          <w:footerReference w:type="first" r:id="rId15"/>
          <w:type w:val="continuous"/>
          <w:pgSz w:w="12240" w:h="15840"/>
          <w:pgMar w:top="920" w:right="500" w:bottom="288" w:left="500" w:header="720" w:footer="720" w:gutter="0"/>
          <w:cols w:space="720"/>
          <w:docGrid w:linePitch="299"/>
        </w:sectPr>
      </w:pPr>
      <w:r>
        <w:rPr>
          <w:w w:val="105"/>
          <w:lang w:val="fr-CA"/>
        </w:rPr>
        <w:t xml:space="preserve">Les Membres du groupe qui ne s’objectent pas à l’Entente de règlement </w:t>
      </w:r>
      <w:r>
        <w:rPr>
          <w:w w:val="105"/>
          <w:u w:val="single"/>
          <w:lang w:val="fr-CA"/>
        </w:rPr>
        <w:t>n’ont pas à faire quoi que ce soit</w:t>
      </w:r>
      <w:r>
        <w:rPr>
          <w:w w:val="105"/>
          <w:lang w:val="fr-CA"/>
        </w:rPr>
        <w:t xml:space="preserve"> et </w:t>
      </w:r>
      <w:r>
        <w:rPr>
          <w:w w:val="105"/>
          <w:u w:val="single"/>
          <w:lang w:val="fr-CA"/>
        </w:rPr>
        <w:t>n’ont pas à participer</w:t>
      </w:r>
      <w:r>
        <w:rPr>
          <w:w w:val="105"/>
          <w:lang w:val="fr-CA"/>
        </w:rPr>
        <w:t xml:space="preserve"> à l’audition d’approbation de l’Entente de règlement. </w:t>
      </w:r>
    </w:p>
    <w:p>
      <w:pPr>
        <w:pStyle w:val="BodyText"/>
        <w:ind w:left="109"/>
        <w:rPr>
          <w:sz w:val="20"/>
        </w:rPr>
      </w:pPr>
      <w:r>
        <w:rPr>
          <w:noProof/>
          <w:sz w:val="20"/>
          <w:lang w:val="en-CA" w:eastAsia="en-CA"/>
        </w:rPr>
        <w:lastRenderedPageBreak/>
        <mc:AlternateContent>
          <mc:Choice Requires="wps">
            <w:drawing>
              <wp:inline distT="0" distB="0" distL="0" distR="0">
                <wp:extent cx="6998335" cy="180340"/>
                <wp:effectExtent l="0" t="0" r="0" b="0"/>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98335" cy="1803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pPr>
                              <w:spacing w:before="28"/>
                              <w:ind w:left="105"/>
                              <w:rPr>
                                <w:b/>
                                <w:sz w:val="19"/>
                                <w:lang w:val="fr-CA"/>
                              </w:rPr>
                            </w:pPr>
                            <w:r>
                              <w:rPr>
                                <w:b/>
                                <w:w w:val="105"/>
                                <w:sz w:val="19"/>
                                <w:lang w:val="fr-CA"/>
                              </w:rPr>
                              <w:t>QUELLES SONT MES OPTIONS?</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328776B" id="Text Box 11" o:spid="_x0000_s1031" type="#_x0000_t202" style="width:551.05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gFLeQIAAAoFAAAOAAAAZHJzL2Uyb0RvYy54bWysVNuO2yAQfa/Uf0C8Z20nTppY66y2cVJV&#10;2l6k3X4AwThGxUCBxN5W/fcOEKe73Zeqqh/wAMOZOcMZrm+GTqATM5YrWeLsKsWISapqLg8l/vKw&#10;mywxso7ImgglWYkfmcU369evrntdsKlqlaiZQQAibdHrErfO6SJJLG1ZR+yV0kzCZqNMRxxMzSGp&#10;DekBvRPJNE0XSa9MrY2izFpYreImXgf8pmHUfWoayxwSJYbcXBhNGPd+TNbXpDgYoltOz2mQf8ii&#10;I1xC0AtURRxBR8NfQHWcGmVV466o6hLVNJyywAHYZOkfbO5bolngAsWx+lIm+/9g6cfTZ4N4DXcH&#10;5ZGkgzt6YINDb9WAsszXp9e2ALd7DY5ugHXwDVytvlP0qwWX5IlPPGC9977/oGoAJEenwomhMZ2v&#10;EvBGAAMRHy+X4INSWFysVsvZbI4Rhb1smc7ycEsJKcbT2lj3jqkOeaPEBi45oJPTnXU+G1KMLj6Y&#10;VDsuRLhoIVEPEdLVIhJQgtd+07tZc9hvhEEn4qUSPs8ewOxTN49cEdtGv7AVRdRxB0oWvCvx8nKa&#10;FC0j9VbWIbwjXEQbUIX0UYE1JH22omJ+rNLVdrld5pN8uthO8rSqJre7TT5Z7LI382pWbTZV9tMT&#10;yPKi5XXNpOcwqjfL/04d5z6Kurvo9xnXZyXZhe9lSZLnaYSKAavxH9gFfXhJRHG4YT8Ezc1Hfe1V&#10;/QiCMSo2KDwoYLTKfMeoh+Yssf12JIZhJN5LUL/v5NEwo7EfDSIpHC2xwyiaGxc7/qgNP7SAHPUr&#10;1S0Is+FBM17BMQvI3E+g4QKH8+PgO/rpPHj9fsLWvwAAAP//AwBQSwMEFAAGAAgAAAAhAJ729mra&#10;AAAABQEAAA8AAABkcnMvZG93bnJldi54bWxMj8FqwzAQRO+F/oPYQG+NbBPc4FgOwZBeeihN8gGK&#10;tbVNrZVqbRzn76v00l4Whhlm3pbb2Q5iwjH0jhSkywQEUuNMT62C03H/vAYRWJPRgyNUcMMA2+rx&#10;odSFcVf6wOnArYglFAqtoGP2hZSh6dDqsHQeKXqfbrSaoxxbaUZ9jeV2kFmS5NLqnuJCpz3WHTZf&#10;h4tV8Pp+ZP5OTysKb9P+pc59fqu9Uk+LebcBwTjzXxju+BEdqsh0dhcyQQwK4iP8e+9emmQpiLOC&#10;bL0CWZXyP331AwAA//8DAFBLAQItABQABgAIAAAAIQC2gziS/gAAAOEBAAATAAAAAAAAAAAAAAAA&#10;AAAAAABbQ29udGVudF9UeXBlc10ueG1sUEsBAi0AFAAGAAgAAAAhADj9If/WAAAAlAEAAAsAAAAA&#10;AAAAAAAAAAAALwEAAF9yZWxzLy5yZWxzUEsBAi0AFAAGAAgAAAAhABVKAUt5AgAACgUAAA4AAAAA&#10;AAAAAAAAAAAALgIAAGRycy9lMm9Eb2MueG1sUEsBAi0AFAAGAAgAAAAhAJ729mraAAAABQEAAA8A&#10;AAAAAAAAAAAAAAAA0wQAAGRycy9kb3ducmV2LnhtbFBLBQYAAAAABAAEAPMAAADaBQAAAAA=&#10;" filled="f" strokeweight=".48pt">
                <v:path arrowok="t"/>
                <v:textbox inset="0,0,0,0">
                  <w:txbxContent>
                    <w:p w14:paraId="2DB76058" w14:textId="484099AA" w:rsidR="007112F4" w:rsidRPr="002811CA" w:rsidRDefault="007112F4">
                      <w:pPr>
                        <w:spacing w:before="28"/>
                        <w:ind w:left="105"/>
                        <w:rPr>
                          <w:b/>
                          <w:sz w:val="19"/>
                          <w:lang w:val="fr-CA"/>
                        </w:rPr>
                      </w:pPr>
                      <w:r>
                        <w:rPr>
                          <w:b/>
                          <w:w w:val="105"/>
                          <w:sz w:val="19"/>
                          <w:lang w:val="fr-CA"/>
                        </w:rPr>
                        <w:t>QUELLES SONT MES OPTIONS?</w:t>
                      </w:r>
                    </w:p>
                  </w:txbxContent>
                </v:textbox>
                <w10:anchorlock/>
              </v:shape>
            </w:pict>
          </mc:Fallback>
        </mc:AlternateContent>
      </w:r>
    </w:p>
    <w:p>
      <w:pPr>
        <w:pStyle w:val="BodyText"/>
        <w:spacing w:before="2"/>
        <w:rPr>
          <w:sz w:val="9"/>
        </w:rPr>
      </w:pPr>
    </w:p>
    <w:p>
      <w:pPr>
        <w:pStyle w:val="BodyText"/>
        <w:spacing w:before="100"/>
        <w:ind w:left="224"/>
        <w:rPr>
          <w:lang w:val="fr-CA"/>
        </w:rPr>
      </w:pPr>
      <w:r>
        <w:rPr>
          <w:w w:val="105"/>
          <w:lang w:val="fr-CA"/>
        </w:rPr>
        <w:t>Si vous êtes un Membre du groupe, les trois (3) options suivantes s’offrent à vous:</w:t>
      </w:r>
    </w:p>
    <w:p>
      <w:pPr>
        <w:pStyle w:val="BodyText"/>
        <w:spacing w:before="11"/>
        <w:rPr>
          <w:sz w:val="26"/>
          <w:lang w:val="fr-CA"/>
        </w:rPr>
      </w:pPr>
    </w:p>
    <w:p>
      <w:pPr>
        <w:pStyle w:val="ListParagraph"/>
        <w:numPr>
          <w:ilvl w:val="0"/>
          <w:numId w:val="2"/>
        </w:numPr>
        <w:tabs>
          <w:tab w:val="left" w:pos="944"/>
          <w:tab w:val="left" w:pos="945"/>
        </w:tabs>
        <w:rPr>
          <w:sz w:val="19"/>
          <w:lang w:val="fr-CA"/>
        </w:rPr>
      </w:pPr>
      <w:r>
        <w:rPr>
          <w:w w:val="105"/>
          <w:sz w:val="19"/>
          <w:lang w:val="fr-CA"/>
        </w:rPr>
        <w:t xml:space="preserve">Ne pas prendre d’action quelconque et recevoir un bon électronique de 7$ de Busbud; </w:t>
      </w:r>
      <w:r>
        <w:rPr>
          <w:w w:val="105"/>
          <w:sz w:val="19"/>
          <w:u w:val="single"/>
          <w:lang w:val="fr-CA"/>
        </w:rPr>
        <w:t>ou</w:t>
      </w:r>
      <w:r>
        <w:rPr>
          <w:w w:val="105"/>
          <w:sz w:val="19"/>
          <w:lang w:val="fr-CA"/>
        </w:rPr>
        <w:t xml:space="preserve"> </w:t>
      </w:r>
    </w:p>
    <w:p>
      <w:pPr>
        <w:pStyle w:val="ListParagraph"/>
        <w:numPr>
          <w:ilvl w:val="0"/>
          <w:numId w:val="2"/>
        </w:numPr>
        <w:tabs>
          <w:tab w:val="left" w:pos="945"/>
        </w:tabs>
        <w:spacing w:before="132" w:line="252" w:lineRule="auto"/>
        <w:ind w:right="214"/>
        <w:jc w:val="both"/>
        <w:rPr>
          <w:sz w:val="19"/>
          <w:lang w:val="fr-CA"/>
        </w:rPr>
      </w:pPr>
      <w:r>
        <w:rPr>
          <w:w w:val="105"/>
          <w:sz w:val="19"/>
          <w:lang w:val="fr-CA"/>
        </w:rPr>
        <w:t xml:space="preserve">Rester un Membre du groupe et, si vous êtes en désaccord avec l’Entente de règlement, vous objecter à l’entente au plus tard le 15 novembre 2019 en suivant la procédure décrite plus bas pour vous objecter aux termes de l’Entente de règlement; </w:t>
      </w:r>
      <w:r>
        <w:rPr>
          <w:w w:val="105"/>
          <w:sz w:val="19"/>
          <w:u w:val="single"/>
          <w:lang w:val="fr-CA"/>
        </w:rPr>
        <w:t>ou</w:t>
      </w:r>
    </w:p>
    <w:p>
      <w:pPr>
        <w:pStyle w:val="ListParagraph"/>
        <w:numPr>
          <w:ilvl w:val="0"/>
          <w:numId w:val="2"/>
        </w:numPr>
        <w:tabs>
          <w:tab w:val="left" w:pos="945"/>
        </w:tabs>
        <w:spacing w:before="109" w:line="252" w:lineRule="auto"/>
        <w:ind w:right="213"/>
        <w:jc w:val="both"/>
        <w:rPr>
          <w:sz w:val="19"/>
          <w:lang w:val="fr-CA"/>
        </w:rPr>
      </w:pPr>
      <w:r>
        <w:rPr>
          <w:w w:val="105"/>
          <w:sz w:val="19"/>
          <w:lang w:val="fr-CA"/>
        </w:rPr>
        <w:t>Vous exclure du groupe en envoyant une lettre pour vous exclure au plus tard le 31 octobre 2019</w:t>
      </w:r>
      <w:r>
        <w:rPr>
          <w:w w:val="105"/>
          <w:sz w:val="24"/>
          <w:lang w:val="fr-CA"/>
        </w:rPr>
        <w:t xml:space="preserve">. </w:t>
      </w:r>
      <w:r>
        <w:rPr>
          <w:w w:val="105"/>
          <w:sz w:val="19"/>
          <w:lang w:val="fr-CA"/>
        </w:rPr>
        <w:t xml:space="preserve">Vous ne pouvez pas vous objecter à l’Entente de règlement si vous vous excluez du groupe, mais vous pouvez continuer une demande séparée et individuelle directement contre Busbud. </w:t>
      </w:r>
    </w:p>
    <w:p>
      <w:pPr>
        <w:pStyle w:val="Heading1"/>
        <w:spacing w:before="119" w:line="316" w:lineRule="auto"/>
        <w:ind w:left="224"/>
        <w:rPr>
          <w:lang w:val="en-CA"/>
        </w:rPr>
      </w:pPr>
      <w:r>
        <w:rPr>
          <w:w w:val="105"/>
          <w:lang w:val="fr-CA"/>
        </w:rPr>
        <w:t xml:space="preserve">Vous trouverez plus de détails sur la façon de s’exclure de l’Action collective ou sur le processus d’objection sont indiqués plus bas. </w:t>
      </w:r>
    </w:p>
    <w:p>
      <w:pPr>
        <w:pStyle w:val="BodyText"/>
        <w:spacing w:before="1"/>
        <w:rPr>
          <w:b/>
          <w:sz w:val="17"/>
          <w:lang w:val="en-CA"/>
        </w:rPr>
      </w:pPr>
      <w:r>
        <w:rPr>
          <w:noProof/>
          <w:lang w:val="en-CA" w:eastAsia="en-CA"/>
        </w:rPr>
        <mc:AlternateContent>
          <mc:Choice Requires="wps">
            <w:drawing>
              <wp:anchor distT="0" distB="0" distL="0" distR="0" simplePos="0" relativeHeight="251655680" behindDoc="1" locked="0" layoutInCell="1" allowOverlap="1">
                <wp:simplePos x="0" y="0"/>
                <wp:positionH relativeFrom="page">
                  <wp:posOffset>389890</wp:posOffset>
                </wp:positionH>
                <wp:positionV relativeFrom="paragraph">
                  <wp:posOffset>163830</wp:posOffset>
                </wp:positionV>
                <wp:extent cx="6998335" cy="177165"/>
                <wp:effectExtent l="0" t="0" r="12065" b="13335"/>
                <wp:wrapTopAndBottom/>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98335" cy="1771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pPr>
                              <w:spacing w:before="28"/>
                              <w:ind w:left="105"/>
                              <w:rPr>
                                <w:b/>
                                <w:sz w:val="19"/>
                                <w:lang w:val="fr-CA"/>
                              </w:rPr>
                            </w:pPr>
                            <w:r>
                              <w:rPr>
                                <w:b/>
                                <w:w w:val="105"/>
                                <w:sz w:val="19"/>
                                <w:lang w:val="fr-CA"/>
                              </w:rPr>
                              <w:t>QUE PUIS-JE RECEVOIR PAR CETTE ENTENTE DE RÈGLEMENT?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EA52563" id="Text Box 10" o:spid="_x0000_s1032" type="#_x0000_t202" style="position:absolute;margin-left:30.7pt;margin-top:12.9pt;width:551.05pt;height:13.9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3e8eAIAAAkFAAAOAAAAZHJzL2Uyb0RvYy54bWysVG1v2yAQ/j5p/wHxPbWdpm5ixam6OJkm&#10;dS9Sux9AMI7RMDAgsbtp/30HxGm7fpmm+QM+m+O5e+6eY3kzdAIdmbFcyRJnFylGTFJVc7kv8deH&#10;7WSOkXVE1kQoyUr8yCy+Wb19s+x1waaqVaJmBgGItEWvS9w6p4sksbRlHbEXSjMJm40yHXHwafZJ&#10;bUgP6J1IpmmaJ70ytTaKMmvhbxU38SrgNw2j7nPTWOaQKDHk5sJqwrrza7JakmJviG45PaVB/iGL&#10;jnAJQc9QFXEEHQx/BdVxapRVjbugqktU03DKAgdgk6V/sLlviWaBCxTH6nOZ7P+DpZ+OXwzidYkX&#10;GEnSQYse2ODQOzWgLJSn17YAr3sNfm6A/9DmQNXqO0W/Wahg8szHV94W1nvv+o+qBkBycCqcGBrT&#10;+SIBbQQw0I/Hcw98UAo/88Vifnl5hRGFvez6OsuvfJMSUoyntbHuPVMd8kaJDfQ4oJPjnXXRdXTx&#10;waTaciFCn4VEPURIF3kkoASv/aZ3s2a/WwuDjsQrJTynuPa5m0euiG2jX9iKGuq4AyEL3pV4fj5N&#10;ipaReiPrEN4RLqINbIT0UYE1JH2yomB+LtLFZr6Zzyazab6ZzNKqmtxu17NJvs2ur6rLar2usl+e&#10;QDYrWl7XTHoOo3iz2d+J4zRGUXZn+b7g+qIk2/C8LknyMo3QKWA1vgO7oA8viSgON+yGILncw3m5&#10;7FT9CIIxKs4n3CdgtMr8wKiH2Syx/X4ghmEkPkgQvx/k0TCjsRsNIikcLbHDKJprFwf+oA3ft4Ac&#10;9SvVLQiz4UEzT1mc5AzzFjic7gY/0M+/g9fTDbb6DQAA//8DAFBLAwQUAAYACAAAACEAZdl4Ut4A&#10;AAAJAQAADwAAAGRycy9kb3ducmV2LnhtbEyPwU7DMBBE70j8g7VI3KiTtnFRyKZCkcqFA6LtB7jx&#10;kkTE6xC7afr3uCc4jmY086bYzrYXE42+c4yQLhIQxLUzHTcIx8Pu6RmED5qN7h0TwpU8bMv7u0Ln&#10;xl34k6Z9aEQsYZ9rhDaEIZfS1y1Z7RduII7elxutDlGOjTSjvsRy28tlkihpdcdxodUDVS3V3/uz&#10;RXj7OITwkx7X7N+n3aZSg7pWA+Ljw/z6AiLQHP7CcMOP6FBGppM7s/GiR1DpOiYRlll8cPNTtcpA&#10;nBCy1QZkWcj/D8pfAAAA//8DAFBLAQItABQABgAIAAAAIQC2gziS/gAAAOEBAAATAAAAAAAAAAAA&#10;AAAAAAAAAABbQ29udGVudF9UeXBlc10ueG1sUEsBAi0AFAAGAAgAAAAhADj9If/WAAAAlAEAAAsA&#10;AAAAAAAAAAAAAAAALwEAAF9yZWxzLy5yZWxzUEsBAi0AFAAGAAgAAAAhAN4nd7x4AgAACQUAAA4A&#10;AAAAAAAAAAAAAAAALgIAAGRycy9lMm9Eb2MueG1sUEsBAi0AFAAGAAgAAAAhAGXZeFLeAAAACQEA&#10;AA8AAAAAAAAAAAAAAAAA0gQAAGRycy9kb3ducmV2LnhtbFBLBQYAAAAABAAEAPMAAADdBQAAAAA=&#10;" filled="f" strokeweight=".48pt">
                <v:path arrowok="t"/>
                <v:textbox inset="0,0,0,0">
                  <w:txbxContent>
                    <w:p w14:paraId="381958A4" w14:textId="79E3A8AF" w:rsidR="007112F4" w:rsidRPr="002811CA" w:rsidRDefault="007112F4">
                      <w:pPr>
                        <w:spacing w:before="28"/>
                        <w:ind w:left="105"/>
                        <w:rPr>
                          <w:b/>
                          <w:sz w:val="19"/>
                          <w:lang w:val="fr-CA"/>
                        </w:rPr>
                      </w:pPr>
                      <w:r>
                        <w:rPr>
                          <w:b/>
                          <w:w w:val="105"/>
                          <w:sz w:val="19"/>
                          <w:lang w:val="fr-CA"/>
                        </w:rPr>
                        <w:t>QUE PUIS-JE RECEVOIR PAR CETTE ENTENTE DE RÈGLEMENT?</w:t>
                      </w:r>
                    </w:p>
                  </w:txbxContent>
                </v:textbox>
                <w10:wrap type="topAndBottom" anchorx="page"/>
              </v:shape>
            </w:pict>
          </mc:Fallback>
        </mc:AlternateContent>
      </w:r>
    </w:p>
    <w:p>
      <w:pPr>
        <w:pStyle w:val="BodyText"/>
        <w:rPr>
          <w:b/>
          <w:sz w:val="10"/>
          <w:lang w:val="en-CA"/>
        </w:rPr>
      </w:pPr>
    </w:p>
    <w:p>
      <w:pPr>
        <w:pStyle w:val="BodyText"/>
        <w:spacing w:before="100" w:line="316" w:lineRule="auto"/>
        <w:ind w:left="224" w:right="213"/>
        <w:jc w:val="both"/>
      </w:pPr>
      <w:r>
        <w:rPr>
          <w:w w:val="105"/>
          <w:lang w:val="fr-CA"/>
        </w:rPr>
        <w:t xml:space="preserve">Suivant l’approbation par la Cour de l’Entente de règlement, chaque Membre du groupe recevra un bon de 7$ de Busbud qui pourra être utilisé pour acheter un billet via Busbud. </w:t>
      </w:r>
      <w:r>
        <w:rPr>
          <w:w w:val="105"/>
          <w:lang w:val="en-CA"/>
        </w:rPr>
        <w:t xml:space="preserve">Le bon sera valide pour 12 mois. </w:t>
      </w:r>
    </w:p>
    <w:p>
      <w:pPr>
        <w:pStyle w:val="BodyText"/>
        <w:spacing w:before="2"/>
        <w:rPr>
          <w:sz w:val="17"/>
        </w:rPr>
      </w:pPr>
      <w:r>
        <w:rPr>
          <w:noProof/>
          <w:lang w:val="en-CA" w:eastAsia="en-CA"/>
        </w:rPr>
        <mc:AlternateContent>
          <mc:Choice Requires="wps">
            <w:drawing>
              <wp:anchor distT="0" distB="0" distL="0" distR="0" simplePos="0" relativeHeight="251656704" behindDoc="1" locked="0" layoutInCell="1" allowOverlap="1">
                <wp:simplePos x="0" y="0"/>
                <wp:positionH relativeFrom="page">
                  <wp:posOffset>389890</wp:posOffset>
                </wp:positionH>
                <wp:positionV relativeFrom="paragraph">
                  <wp:posOffset>153670</wp:posOffset>
                </wp:positionV>
                <wp:extent cx="6998335" cy="180340"/>
                <wp:effectExtent l="0" t="0" r="0" b="0"/>
                <wp:wrapTopAndBottom/>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98335" cy="1803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pPr>
                              <w:spacing w:before="28"/>
                              <w:ind w:left="105"/>
                              <w:rPr>
                                <w:b/>
                                <w:sz w:val="19"/>
                                <w:lang w:val="fr-CA"/>
                              </w:rPr>
                            </w:pPr>
                            <w:r>
                              <w:rPr>
                                <w:b/>
                                <w:w w:val="105"/>
                                <w:sz w:val="19"/>
                                <w:lang w:val="fr-CA"/>
                              </w:rPr>
                              <w:t>À QUOI EST-CE QUE JE RENONCE EN PARTICIPANT À LA PRÉSENTE ENTENTE DE RÈGLEMENT?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96B56EB" id="Text Box 9" o:spid="_x0000_s1033" type="#_x0000_t202" style="position:absolute;margin-left:30.7pt;margin-top:12.1pt;width:551.05pt;height:14.2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vueAIAAAgFAAAOAAAAZHJzL2Uyb0RvYy54bWysVF1v2yAUfZ+0/4B4T203bppYdaouTqZJ&#10;3YfU7gcQjGM0DAxI7K7af98F4ixdX6ZpfsAXuBzuufdcbm6HTqADM5YrWeLsIsWISapqLncl/vq4&#10;mcwxso7ImgglWYmfmMW3y7dvbnpdsEvVKlEzgwBE2qLXJW6d00WSWNqyjtgLpZmEzUaZjjiYml1S&#10;G9IDeieSyzSdJb0ytTaKMmthtYqbeBnwm4ZR97lpLHNIlBhic2E0Ydz6MVnekGJniG45PYZB/iGK&#10;jnAJl56gKuII2hv+Cqrj1CirGndBVZeopuGUBQ7AJkv/YPPQEs0CF0iO1ac02f8HSz8dvhjE6xJD&#10;oSTpoESPbHDonRrQwmen17YApwcNbm6AZahyYGr1vaLfLLgkZz7xgPXe2/6jqgGP7J0KJ4bGdD5H&#10;wBoBDJTj6VQCfyeFxdliMZ9OrzCisJfN02keapSQYjytjXXvmeqQN0psoMQBnRzurfPRkGJ08ZdJ&#10;teFChDILiXq4IV3MIgEleO03vZs1u+1KGHQgXijh8+wBzJ67eeSK2Db6ha0ooY470LHgHSTydJoU&#10;LSP1Wtbheke4iDagCulvBdYQ9NGKenlepIv1fD3PJ/nlbD3J06qa3G1W+WS2ya6vqmm1WlXZT08g&#10;y4uW1zWTnsOo3Sz/O20cuyiq7qTeF1xfpGQTvtcpSV6GETIGrMZ/YBf04SURxeGG7RAUdz3qa6vq&#10;JxCMUbE94TkBo1XmB0Y9tGaJ7fc9MQwj8UGC9n0fj4YZje1oEEnhaIkdRtFcudjve234rgXkqF+p&#10;7kCYDQ+a8QqOUUDkfgLtFjgcnwbfz+fz4PX7AVv+AgAA//8DAFBLAwQUAAYACAAAACEAmBpCa90A&#10;AAAJAQAADwAAAGRycy9kb3ducmV2LnhtbEyPwU7DMBBE70j8g7VI3KiTkBoUsqlQpHLhgGj7AW6y&#10;JBHx2sRumv497gmOoxnNvCk3ixnFTJMfLCOkqwQEcWPbgTuEw3778AzCB82tHi0TwoU8bKrbm1IX&#10;rT3zJ8270IlYwr7QCH0IrpDSNz0Z7VfWEUfvy05GhyinTraTPsdyM8osSZQ0euC40GtHdU/N9+5k&#10;EN4+9iH8pIec/fu8faqVU5faId7fLa8vIAIt4S8MV/yIDlVkOtoTt16MCCrNYxIhyzMQVz9Vj2sQ&#10;R4R1pkBWpfz/oPoFAAD//wMAUEsBAi0AFAAGAAgAAAAhALaDOJL+AAAA4QEAABMAAAAAAAAAAAAA&#10;AAAAAAAAAFtDb250ZW50X1R5cGVzXS54bWxQSwECLQAUAAYACAAAACEAOP0h/9YAAACUAQAACwAA&#10;AAAAAAAAAAAAAAAvAQAAX3JlbHMvLnJlbHNQSwECLQAUAAYACAAAACEAxTDr7ngCAAAIBQAADgAA&#10;AAAAAAAAAAAAAAAuAgAAZHJzL2Uyb0RvYy54bWxQSwECLQAUAAYACAAAACEAmBpCa90AAAAJAQAA&#10;DwAAAAAAAAAAAAAAAADSBAAAZHJzL2Rvd25yZXYueG1sUEsFBgAAAAAEAAQA8wAAANwFAAAAAA==&#10;" filled="f" strokeweight=".48pt">
                <v:path arrowok="t"/>
                <v:textbox inset="0,0,0,0">
                  <w:txbxContent>
                    <w:p w14:paraId="6BC23995" w14:textId="5958ABBE" w:rsidR="007112F4" w:rsidRPr="002811CA" w:rsidRDefault="007112F4">
                      <w:pPr>
                        <w:spacing w:before="28"/>
                        <w:ind w:left="105"/>
                        <w:rPr>
                          <w:b/>
                          <w:sz w:val="19"/>
                          <w:lang w:val="fr-CA"/>
                        </w:rPr>
                      </w:pPr>
                      <w:r w:rsidRPr="002811CA">
                        <w:rPr>
                          <w:b/>
                          <w:w w:val="105"/>
                          <w:sz w:val="19"/>
                          <w:lang w:val="fr-CA"/>
                        </w:rPr>
                        <w:t xml:space="preserve">À QUOI EST-CE QUE JE RENONCE EN PARTICIPANT </w:t>
                      </w:r>
                      <w:r>
                        <w:rPr>
                          <w:b/>
                          <w:w w:val="105"/>
                          <w:sz w:val="19"/>
                          <w:lang w:val="fr-CA"/>
                        </w:rPr>
                        <w:t>À</w:t>
                      </w:r>
                      <w:r w:rsidRPr="002811CA">
                        <w:rPr>
                          <w:b/>
                          <w:w w:val="105"/>
                          <w:sz w:val="19"/>
                          <w:lang w:val="fr-CA"/>
                        </w:rPr>
                        <w:t xml:space="preserve"> L</w:t>
                      </w:r>
                      <w:r>
                        <w:rPr>
                          <w:b/>
                          <w:w w:val="105"/>
                          <w:sz w:val="19"/>
                          <w:lang w:val="fr-CA"/>
                        </w:rPr>
                        <w:t>A</w:t>
                      </w:r>
                      <w:r w:rsidRPr="002811CA">
                        <w:rPr>
                          <w:b/>
                          <w:w w:val="105"/>
                          <w:sz w:val="19"/>
                          <w:lang w:val="fr-CA"/>
                        </w:rPr>
                        <w:t xml:space="preserve"> PRÉSENT</w:t>
                      </w:r>
                      <w:r>
                        <w:rPr>
                          <w:b/>
                          <w:w w:val="105"/>
                          <w:sz w:val="19"/>
                          <w:lang w:val="fr-CA"/>
                        </w:rPr>
                        <w:t>E ENTENTE DE RÈGLEMENT?</w:t>
                      </w:r>
                    </w:p>
                  </w:txbxContent>
                </v:textbox>
                <w10:wrap type="topAndBottom" anchorx="page"/>
              </v:shape>
            </w:pict>
          </mc:Fallback>
        </mc:AlternateContent>
      </w:r>
    </w:p>
    <w:p>
      <w:pPr>
        <w:pStyle w:val="BodyText"/>
        <w:spacing w:before="157" w:line="314" w:lineRule="auto"/>
        <w:ind w:left="224" w:right="212"/>
        <w:jc w:val="both"/>
        <w:rPr>
          <w:lang w:val="fr-CA"/>
        </w:rPr>
      </w:pPr>
      <w:r>
        <w:rPr>
          <w:w w:val="105"/>
          <w:lang w:val="fr-CA"/>
        </w:rPr>
        <w:t>En demeurant dans la présente action collective, vous ne pouvez plus participer dans une autre demande judiciaire contre Busbud pour la fragmentation des prix pour la période du 4 avril 2015 jusqu’au 8 juin 2019, au Canada, aux États-Unis ou dans tout autre pays. Vous donnez quittance à Busbud de toute responsabilité en lien avec la pratique reprochée.</w:t>
      </w:r>
    </w:p>
    <w:p>
      <w:pPr>
        <w:pStyle w:val="BodyText"/>
        <w:spacing w:before="185" w:line="314" w:lineRule="auto"/>
        <w:ind w:left="224" w:right="214"/>
        <w:jc w:val="both"/>
        <w:rPr>
          <w:lang w:val="fr-CA"/>
        </w:rPr>
      </w:pPr>
      <w:r>
        <w:rPr>
          <w:w w:val="105"/>
          <w:lang w:val="fr-CA"/>
        </w:rPr>
        <w:t xml:space="preserve">L’Entente de règlement décrit spécifiquement l’étendue de la quittance. Veuillez bien en prendre connaissance et, si vous avez des questions à cet égard, communiquez avec les avocats en demande, dont les coordonnées sont indiquées plus bas, ou vous pouvez également communiquer avec un avocat de votre choix à vos frais. </w:t>
      </w:r>
    </w:p>
    <w:p>
      <w:pPr>
        <w:pStyle w:val="BodyText"/>
        <w:spacing w:before="1"/>
        <w:rPr>
          <w:sz w:val="17"/>
          <w:lang w:val="fr-CA"/>
        </w:rPr>
      </w:pPr>
      <w:r>
        <w:rPr>
          <w:noProof/>
          <w:lang w:val="en-CA" w:eastAsia="en-CA"/>
        </w:rPr>
        <mc:AlternateContent>
          <mc:Choice Requires="wps">
            <w:drawing>
              <wp:anchor distT="0" distB="0" distL="0" distR="0" simplePos="0" relativeHeight="251657728" behindDoc="1" locked="0" layoutInCell="1" allowOverlap="1">
                <wp:simplePos x="0" y="0"/>
                <wp:positionH relativeFrom="page">
                  <wp:posOffset>389890</wp:posOffset>
                </wp:positionH>
                <wp:positionV relativeFrom="paragraph">
                  <wp:posOffset>153035</wp:posOffset>
                </wp:positionV>
                <wp:extent cx="6998335" cy="177165"/>
                <wp:effectExtent l="0" t="0" r="0" b="635"/>
                <wp:wrapTopAndBottom/>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98335" cy="1771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pPr>
                              <w:spacing w:before="28"/>
                              <w:ind w:left="105"/>
                              <w:rPr>
                                <w:b/>
                                <w:sz w:val="19"/>
                                <w:lang w:val="fr-CA"/>
                              </w:rPr>
                            </w:pPr>
                            <w:r>
                              <w:rPr>
                                <w:b/>
                                <w:w w:val="105"/>
                                <w:sz w:val="19"/>
                                <w:lang w:val="fr-CA"/>
                              </w:rPr>
                              <w:t>COMMENT M’EXCLURE DU PRÉSENT DOSSIER?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16FFBE7" id="Text Box 8" o:spid="_x0000_s1034" type="#_x0000_t202" style="position:absolute;margin-left:30.7pt;margin-top:12.05pt;width:551.05pt;height:13.9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sDdgIAAAgFAAAOAAAAZHJzL2Uyb0RvYy54bWysVG1v2yAQ/j5p/wHxPbXdpnmx6lRdnEyT&#10;9ia1+wEEcIyGgQGJ3U377zsgztr1yzTNH/DBHXf33D3Hze3QSXTk1gmtKlxc5BhxRTUTal/hLw/b&#10;yQIj54liRGrFK/zIHb5dvX5105uSX+pWS8YtAifKlb2pcOu9KbPM0ZZ3xF1owxUoG2074mFr9xmz&#10;pAfvncwu83yW9doyYzXlzsFpnZR4Ff03Daf+U9M47pGsMOTm42rjugtrtroh5d4S0wp6SoP8QxYd&#10;EQqCnl3VxBN0sOKFq05Qq51u/AXVXaabRlAeMQCaIv8DzX1LDI9YoDjOnMvk/p9b+vH42SLBKjzH&#10;SJEOWvTAB4/e6AEtQnV640owujdg5gc4hi5HpM681/SrA5PsiU264IL1rv+gGfgjB6/jjaGxXagR&#10;oEbgBtrxeG5BiEnhcLZcLq6urjGioCvm82J2HbLISDneNtb5t1x3KAgVttDi6J0c3zufTEeTEEzp&#10;rZASzkkpFeohQr6cJQBaChaUQefsfreWFh1JIEr8TnHdU7PguSauTXZRlSjUCQ88lqKr8OJ8m5Qt&#10;J2yjWAzviZBJBjRShaiAGpI+SYkvP5b5crPYLKaT6eVsM5nmdT25266nk9m2mF/XV/V6XRc/A4Bi&#10;WraCMa4ChpG7xfTvuHGaosS6M3ufYX1Wkm38XpYke55G7BSgGv8RXeRHoEQihx92Q2TcmV87zR6B&#10;MFan8YTnBIRW2+8Y9TCaFXbfDsRyjOQ7BdwPczwKdhR2o0AUhasV9hglce3TvB+MFfsWPCf+Kn0H&#10;xGxE5ExgcMriRGcYt4jh9DSEeX66j1a/H7DVLwAAAP//AwBQSwMEFAAGAAgAAAAhAOsu/6zdAAAA&#10;CQEAAA8AAABkcnMvZG93bnJldi54bWxMj8FOwzAQRO9I/IO1SNyo45AaFOJUKFK5cEC0/QA3XpKI&#10;eG1iN03/HvcEx9GMZt5Um8WObMYpDI4UiFUGDKl1ZqBOwWG/fXgGFqImo0dHqOCCATb17U2lS+PO&#10;9InzLnYslVAotYI+Rl9yHtoerQ4r55GS9+Umq2OSU8fNpM+p3I48zzLJrR4oLfTaY9Nj+707WQVv&#10;H/sYf8ShoPA+b58a6eWl8Urd3y2vL8AiLvEvDFf8hA51Yjq6E5nARgVSFCmpIC8EsKsv5OMa2FHB&#10;Os+A1xX//6D+BQAA//8DAFBLAQItABQABgAIAAAAIQC2gziS/gAAAOEBAAATAAAAAAAAAAAAAAAA&#10;AAAAAABbQ29udGVudF9UeXBlc10ueG1sUEsBAi0AFAAGAAgAAAAhADj9If/WAAAAlAEAAAsAAAAA&#10;AAAAAAAAAAAALwEAAF9yZWxzLy5yZWxzUEsBAi0AFAAGAAgAAAAhAKmFqwN2AgAACAUAAA4AAAAA&#10;AAAAAAAAAAAALgIAAGRycy9lMm9Eb2MueG1sUEsBAi0AFAAGAAgAAAAhAOsu/6zdAAAACQEAAA8A&#10;AAAAAAAAAAAAAAAA0AQAAGRycy9kb3ducmV2LnhtbFBLBQYAAAAABAAEAPMAAADaBQAAAAA=&#10;" filled="f" strokeweight=".48pt">
                <v:path arrowok="t"/>
                <v:textbox inset="0,0,0,0">
                  <w:txbxContent>
                    <w:p w14:paraId="378E4695" w14:textId="3D2E4D69" w:rsidR="007112F4" w:rsidRPr="00206E6B" w:rsidRDefault="007112F4">
                      <w:pPr>
                        <w:spacing w:before="28"/>
                        <w:ind w:left="105"/>
                        <w:rPr>
                          <w:b/>
                          <w:sz w:val="19"/>
                          <w:lang w:val="fr-CA"/>
                        </w:rPr>
                      </w:pPr>
                      <w:r>
                        <w:rPr>
                          <w:b/>
                          <w:w w:val="105"/>
                          <w:sz w:val="19"/>
                          <w:lang w:val="fr-CA"/>
                        </w:rPr>
                        <w:t>COMMENT M’EXCLURE DU PRÉSENT DOSSIER?</w:t>
                      </w:r>
                    </w:p>
                  </w:txbxContent>
                </v:textbox>
                <w10:wrap type="topAndBottom" anchorx="page"/>
              </v:shape>
            </w:pict>
          </mc:Fallback>
        </mc:AlternateContent>
      </w:r>
    </w:p>
    <w:p>
      <w:pPr>
        <w:pStyle w:val="BodyText"/>
        <w:spacing w:before="157" w:line="316" w:lineRule="auto"/>
        <w:ind w:left="224" w:right="215"/>
        <w:rPr>
          <w:w w:val="105"/>
          <w:lang w:val="fr-CA"/>
        </w:rPr>
      </w:pPr>
      <w:r>
        <w:rPr>
          <w:w w:val="105"/>
          <w:lang w:val="fr-CA"/>
        </w:rPr>
        <w:t xml:space="preserve">Si vous désirez vous exclure de la présente action collective et de l’Entente de règlement, vous devez informer le greffe de la Cour en envoyant une lettre par la poste à l’adresse suivante : </w:t>
      </w:r>
    </w:p>
    <w:p>
      <w:pPr>
        <w:pStyle w:val="BodyText"/>
        <w:spacing w:before="157" w:line="316" w:lineRule="auto"/>
        <w:ind w:left="224" w:right="215"/>
        <w:rPr>
          <w:lang w:val="fr-CA"/>
        </w:rPr>
      </w:pPr>
    </w:p>
    <w:p>
      <w:pPr>
        <w:pStyle w:val="BodyText"/>
        <w:ind w:left="3498" w:right="3487"/>
        <w:jc w:val="center"/>
        <w:rPr>
          <w:w w:val="105"/>
          <w:lang w:val="fr-CA"/>
        </w:rPr>
      </w:pPr>
      <w:r>
        <w:rPr>
          <w:w w:val="105"/>
          <w:lang w:val="fr-CA"/>
        </w:rPr>
        <w:t xml:space="preserve">Cour supérieure du Québec, </w:t>
      </w:r>
    </w:p>
    <w:p>
      <w:pPr>
        <w:pStyle w:val="BodyText"/>
        <w:ind w:left="3498" w:right="3487"/>
        <w:jc w:val="center"/>
        <w:rPr>
          <w:w w:val="105"/>
          <w:lang w:val="fr-CA"/>
        </w:rPr>
      </w:pPr>
      <w:r>
        <w:rPr>
          <w:w w:val="105"/>
          <w:lang w:val="fr-CA"/>
        </w:rPr>
        <w:t>Chambre des actions collectives,</w:t>
      </w:r>
    </w:p>
    <w:p>
      <w:pPr>
        <w:pStyle w:val="BodyText"/>
        <w:ind w:left="3498" w:right="3487"/>
        <w:jc w:val="center"/>
        <w:rPr>
          <w:lang w:val="fr-CA"/>
        </w:rPr>
      </w:pPr>
      <w:r>
        <w:rPr>
          <w:w w:val="105"/>
          <w:lang w:val="fr-CA"/>
        </w:rPr>
        <w:t xml:space="preserve"> Palais de justice de Montréal</w:t>
      </w:r>
    </w:p>
    <w:p>
      <w:pPr>
        <w:pStyle w:val="BodyText"/>
        <w:spacing w:before="2"/>
        <w:ind w:left="3195"/>
      </w:pPr>
      <w:r>
        <w:rPr>
          <w:w w:val="105"/>
        </w:rPr>
        <w:t>1 Notre-Dame Street East, Montreal, Quebec H2Y 1B6</w:t>
      </w:r>
    </w:p>
    <w:p>
      <w:pPr>
        <w:pStyle w:val="BodyText"/>
        <w:spacing w:before="5"/>
        <w:rPr>
          <w:sz w:val="26"/>
        </w:rPr>
      </w:pPr>
    </w:p>
    <w:p>
      <w:pPr>
        <w:pStyle w:val="BodyText"/>
        <w:spacing w:before="1" w:line="312" w:lineRule="auto"/>
        <w:ind w:left="224" w:right="215"/>
        <w:rPr>
          <w:lang w:val="fr-CA"/>
        </w:rPr>
      </w:pPr>
      <w:r>
        <w:rPr>
          <w:w w:val="105"/>
          <w:lang w:val="fr-CA"/>
        </w:rPr>
        <w:t xml:space="preserve">Afin d’être valide, votre demande d’exclusion doit comporter un tampon de poste portant au plus tard la date du 31 octobre 2019 </w:t>
      </w:r>
      <w:r>
        <w:rPr>
          <w:bCs/>
          <w:w w:val="105"/>
          <w:lang w:val="fr-CA"/>
        </w:rPr>
        <w:t>et doit inclure TOUTES les informations suivantes:</w:t>
      </w:r>
    </w:p>
    <w:p>
      <w:pPr>
        <w:pStyle w:val="ListParagraph"/>
        <w:numPr>
          <w:ilvl w:val="1"/>
          <w:numId w:val="2"/>
        </w:numPr>
        <w:tabs>
          <w:tab w:val="left" w:pos="944"/>
          <w:tab w:val="left" w:pos="945"/>
        </w:tabs>
        <w:spacing w:before="140" w:line="235" w:lineRule="auto"/>
        <w:ind w:right="214"/>
        <w:rPr>
          <w:sz w:val="19"/>
          <w:lang w:val="fr-CA"/>
        </w:rPr>
      </w:pPr>
      <w:r>
        <w:rPr>
          <w:w w:val="105"/>
          <w:sz w:val="19"/>
          <w:lang w:val="fr-CA"/>
        </w:rPr>
        <w:t>Le nom du présent dossier et son numéro de Cour (</w:t>
      </w:r>
      <w:r>
        <w:rPr>
          <w:i/>
          <w:iCs/>
          <w:w w:val="105"/>
          <w:sz w:val="19"/>
          <w:lang w:val="fr-CA"/>
        </w:rPr>
        <w:t>Samson c. Busbud Inc., et al. – 500-06- 000919-189</w:t>
      </w:r>
      <w:r>
        <w:rPr>
          <w:w w:val="105"/>
          <w:sz w:val="19"/>
          <w:lang w:val="fr-CA"/>
        </w:rPr>
        <w:t>);</w:t>
      </w:r>
    </w:p>
    <w:p>
      <w:pPr>
        <w:pStyle w:val="ListParagraph"/>
        <w:numPr>
          <w:ilvl w:val="1"/>
          <w:numId w:val="2"/>
        </w:numPr>
        <w:tabs>
          <w:tab w:val="left" w:pos="944"/>
          <w:tab w:val="left" w:pos="945"/>
        </w:tabs>
        <w:spacing w:before="23"/>
        <w:rPr>
          <w:sz w:val="19"/>
          <w:lang w:val="fr-CA"/>
        </w:rPr>
      </w:pPr>
      <w:r>
        <w:rPr>
          <w:w w:val="105"/>
          <w:sz w:val="19"/>
          <w:lang w:val="fr-CA"/>
        </w:rPr>
        <w:t>Votre nom, adresse(s) courriel, numéro de téléphone et adresse;</w:t>
      </w:r>
    </w:p>
    <w:p>
      <w:pPr>
        <w:pStyle w:val="ListParagraph"/>
        <w:numPr>
          <w:ilvl w:val="1"/>
          <w:numId w:val="2"/>
        </w:numPr>
        <w:tabs>
          <w:tab w:val="left" w:pos="944"/>
          <w:tab w:val="left" w:pos="945"/>
        </w:tabs>
        <w:spacing w:before="96" w:line="235" w:lineRule="auto"/>
        <w:ind w:right="213"/>
        <w:rPr>
          <w:sz w:val="19"/>
          <w:lang w:val="fr-CA"/>
        </w:rPr>
      </w:pPr>
      <w:r>
        <w:rPr>
          <w:w w:val="105"/>
          <w:sz w:val="19"/>
          <w:lang w:val="fr-CA"/>
        </w:rPr>
        <w:t xml:space="preserve">Les mots “Demande d’exclusion” sur le haut du document ou une déclaration demandant l’exclusion du groupe, et </w:t>
      </w:r>
    </w:p>
    <w:p>
      <w:pPr>
        <w:pStyle w:val="ListParagraph"/>
        <w:numPr>
          <w:ilvl w:val="1"/>
          <w:numId w:val="2"/>
        </w:numPr>
        <w:tabs>
          <w:tab w:val="left" w:pos="944"/>
          <w:tab w:val="left" w:pos="945"/>
        </w:tabs>
        <w:spacing w:before="27"/>
        <w:rPr>
          <w:sz w:val="19"/>
        </w:rPr>
      </w:pPr>
      <w:r>
        <w:rPr>
          <w:w w:val="105"/>
          <w:sz w:val="19"/>
        </w:rPr>
        <w:t>Votre signature.</w:t>
      </w:r>
    </w:p>
    <w:p>
      <w:pPr>
        <w:pStyle w:val="BodyText"/>
        <w:spacing w:before="1"/>
        <w:rPr>
          <w:sz w:val="25"/>
        </w:rPr>
      </w:pPr>
    </w:p>
    <w:p>
      <w:pPr>
        <w:pStyle w:val="BodyText"/>
        <w:spacing w:line="314" w:lineRule="auto"/>
        <w:ind w:left="224" w:right="214"/>
        <w:jc w:val="both"/>
        <w:rPr>
          <w:b/>
          <w:bCs/>
          <w:w w:val="105"/>
          <w:lang w:val="fr-CA"/>
        </w:rPr>
      </w:pPr>
      <w:r>
        <w:rPr>
          <w:b/>
          <w:bCs/>
          <w:w w:val="105"/>
          <w:lang w:val="fr-CA"/>
        </w:rPr>
        <w:t xml:space="preserve">Vous pouvez uniquement vous exclure en suivant la procédure ci-haut. Vous ne pouvez pas vous exclure si vous entendez vous opposer à l’Entente de règlement. Votre demande d’exclusion doit être signée par vous personnellement, et non quelqu’un d’autre qui agirait pour vous. </w:t>
      </w:r>
    </w:p>
    <w:p>
      <w:pPr>
        <w:pStyle w:val="BodyText"/>
        <w:spacing w:line="314" w:lineRule="auto"/>
        <w:ind w:left="224" w:right="214"/>
        <w:jc w:val="both"/>
        <w:rPr>
          <w:b/>
          <w:bCs/>
          <w:w w:val="105"/>
          <w:lang w:val="fr-CA"/>
        </w:rPr>
      </w:pPr>
    </w:p>
    <w:p>
      <w:pPr>
        <w:pStyle w:val="BodyText"/>
        <w:spacing w:line="314" w:lineRule="auto"/>
        <w:ind w:left="224" w:right="214"/>
        <w:jc w:val="both"/>
        <w:rPr>
          <w:b/>
          <w:bCs/>
          <w:w w:val="105"/>
          <w:lang w:val="fr-CA"/>
        </w:rPr>
      </w:pPr>
    </w:p>
    <w:p>
      <w:pPr>
        <w:pStyle w:val="BodyText"/>
        <w:spacing w:line="314" w:lineRule="auto"/>
        <w:ind w:left="224" w:right="214"/>
        <w:jc w:val="both"/>
        <w:rPr>
          <w:b/>
          <w:bCs/>
          <w:lang w:val="fr-CA"/>
        </w:rPr>
      </w:pPr>
    </w:p>
    <w:p>
      <w:pPr>
        <w:pStyle w:val="BodyText"/>
        <w:rPr>
          <w:sz w:val="17"/>
          <w:lang w:val="fr-CA"/>
        </w:rPr>
      </w:pPr>
      <w:r>
        <w:rPr>
          <w:noProof/>
          <w:lang w:val="en-CA" w:eastAsia="en-CA"/>
        </w:rPr>
        <mc:AlternateContent>
          <mc:Choice Requires="wps">
            <w:drawing>
              <wp:anchor distT="0" distB="0" distL="0" distR="0" simplePos="0" relativeHeight="251659776" behindDoc="1" locked="0" layoutInCell="1" allowOverlap="1">
                <wp:simplePos x="0" y="0"/>
                <wp:positionH relativeFrom="page">
                  <wp:posOffset>389890</wp:posOffset>
                </wp:positionH>
                <wp:positionV relativeFrom="paragraph">
                  <wp:posOffset>152400</wp:posOffset>
                </wp:positionV>
                <wp:extent cx="6998335" cy="177165"/>
                <wp:effectExtent l="0" t="0" r="0" b="635"/>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98335" cy="1771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pPr>
                              <w:spacing w:before="28"/>
                              <w:ind w:left="105"/>
                              <w:rPr>
                                <w:b/>
                                <w:sz w:val="19"/>
                                <w:lang w:val="fr-CA"/>
                              </w:rPr>
                            </w:pPr>
                            <w:r>
                              <w:rPr>
                                <w:b/>
                                <w:w w:val="105"/>
                                <w:sz w:val="19"/>
                                <w:lang w:val="fr-CA"/>
                              </w:rPr>
                              <w:t>LES MEMBRES DU GROUPE ONT-ILS UN AVOCAT DANS CE DOSSIER?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D9A209D" id="Text Box 6" o:spid="_x0000_s1035" type="#_x0000_t202" style="position:absolute;margin-left:30.7pt;margin-top:12pt;width:551.05pt;height:13.9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f/cdwIAAAgFAAAOAAAAZHJzL2Uyb0RvYy54bWysVG1v2yAQ/j5p/wHxPbWdpm5ixam6OJkm&#10;dS9Sux9ADI7RMDAgsbtp/30HxGm7fpmm+YN95o7n7uGeY3kzdAIdmbFcyRJnFylGTNaKcrkv8deH&#10;7WSOkXVEUiKUZCV+ZBbfrN6+Wfa6YFPVKkGZQQAibdHrErfO6SJJbN2yjtgLpZkEZ6NMRxz8mn1C&#10;DekBvRPJNE3zpFeGaqNqZi2sVtGJVwG/aVjtPjeNZQ6JEkNtLrxNeO/8O1ktSbE3RLe8PpVB/qGK&#10;jnAJSc9QFXEEHQx/BdXx2iirGndRqy5RTcNrFjgAmyz9g819SzQLXOBwrD4fk/1/sPWn4xeDOC3x&#10;FUaSdNCiBzY49E4NKPen02tbQNC9hjA3wDJ0OTC1+k7V3yyEJM9i4gbro3f9R0UBjxycCjuGxnT+&#10;jIA1Ahhox+O5BT5nDYv5YjG/vIRaavBl19dZfuWrSEgx7tbGuvdMdcgbJTbQ4oBOjnfWxdAxxCeT&#10;asuFgHVSCIl6yJAu8khACU690/us2e/WwqAj8UIJzymvfR7mkSti2xgXXFFCHXegY8G7Es/Pu0nR&#10;MkI3kob0jnARbWAjpM8KrKHokxX18nORLjbzzXw2mU3zzWSWVtXkdrueTfJtdn1VXVbrdZX98gSy&#10;WdFySpn0HEbtZrO/08ZpiqLqzup9wfXFkWzD8/pIkpdlhE4Bq/Eb2AV9eElEcbhhNwTFLTyc185O&#10;0UcQjFFxPOE6AaNV5gdGPYxmie33AzEMI/FBgvb9HI+GGY3daBBZw9YSO4yiuXZx3g/a8H0LyFG/&#10;Ut2CMBseNPNUxUnOMG6Bw+lq8PP8/D9EPV1gq98AAAD//wMAUEsDBBQABgAIAAAAIQDj6eVd3QAA&#10;AAkBAAAPAAAAZHJzL2Rvd25yZXYueG1sTI/BTsMwEETvSPyDtUjcqOOSGgjZVChSuXBAtP0ANzZJ&#10;RLw2sZumf497osfRjGbelOvZDmwyY+gdIYhFBsxQ43RPLcJ+t3l4BhaiIq0GRwbhbAKsq9ubUhXa&#10;nejLTNvYslRCoVAIXYy+4Dw0nbEqLJw3lLxvN1oVkxxbrkd1SuV24Mssk9yqntJCp7ypO9P8bI8W&#10;4f1zF+Ov2OcUPqbNUy29PNce8f5ufnsFFs0c/8NwwU/oUCWmgzuSDmxAkCJPSYRlni5dfCEfV8AO&#10;CCvxArwq+fWD6g8AAP//AwBQSwECLQAUAAYACAAAACEAtoM4kv4AAADhAQAAEwAAAAAAAAAAAAAA&#10;AAAAAAAAW0NvbnRlbnRfVHlwZXNdLnhtbFBLAQItABQABgAIAAAAIQA4/SH/1gAAAJQBAAALAAAA&#10;AAAAAAAAAAAAAC8BAABfcmVscy8ucmVsc1BLAQItABQABgAIAAAAIQA29f/cdwIAAAgFAAAOAAAA&#10;AAAAAAAAAAAAAC4CAABkcnMvZTJvRG9jLnhtbFBLAQItABQABgAIAAAAIQDj6eVd3QAAAAkBAAAP&#10;AAAAAAAAAAAAAAAAANEEAABkcnMvZG93bnJldi54bWxQSwUGAAAAAAQABADzAAAA2wUAAAAA&#10;" filled="f" strokeweight=".48pt">
                <v:path arrowok="t"/>
                <v:textbox inset="0,0,0,0">
                  <w:txbxContent>
                    <w:p w14:paraId="0F21CC44" w14:textId="5871ACCB" w:rsidR="007112F4" w:rsidRPr="00835D21" w:rsidRDefault="007112F4">
                      <w:pPr>
                        <w:spacing w:before="28"/>
                        <w:ind w:left="105"/>
                        <w:rPr>
                          <w:b/>
                          <w:sz w:val="19"/>
                          <w:lang w:val="fr-CA"/>
                        </w:rPr>
                      </w:pPr>
                      <w:r w:rsidRPr="00835D21">
                        <w:rPr>
                          <w:b/>
                          <w:w w:val="105"/>
                          <w:sz w:val="19"/>
                          <w:lang w:val="fr-CA"/>
                        </w:rPr>
                        <w:t>LES MEMBRES DU GROUPE ONT</w:t>
                      </w:r>
                      <w:r w:rsidR="009226B8">
                        <w:rPr>
                          <w:b/>
                          <w:w w:val="105"/>
                          <w:sz w:val="19"/>
                          <w:lang w:val="fr-CA"/>
                        </w:rPr>
                        <w:t>-</w:t>
                      </w:r>
                      <w:r w:rsidRPr="00835D21">
                        <w:rPr>
                          <w:b/>
                          <w:w w:val="105"/>
                          <w:sz w:val="19"/>
                          <w:lang w:val="fr-CA"/>
                        </w:rPr>
                        <w:t>ILS UN AVOCAT DANS CE DOSSIER</w:t>
                      </w:r>
                      <w:r>
                        <w:rPr>
                          <w:b/>
                          <w:w w:val="105"/>
                          <w:sz w:val="19"/>
                          <w:lang w:val="fr-CA"/>
                        </w:rPr>
                        <w:t>?</w:t>
                      </w:r>
                    </w:p>
                  </w:txbxContent>
                </v:textbox>
                <w10:wrap type="topAndBottom" anchorx="page"/>
              </v:shape>
            </w:pict>
          </mc:Fallback>
        </mc:AlternateContent>
      </w:r>
    </w:p>
    <w:p>
      <w:pPr>
        <w:pStyle w:val="BodyText"/>
        <w:spacing w:before="157" w:line="312" w:lineRule="auto"/>
        <w:ind w:left="224" w:right="215"/>
        <w:rPr>
          <w:lang w:val="fr-CA"/>
        </w:rPr>
      </w:pPr>
      <w:r>
        <w:rPr>
          <w:w w:val="105"/>
          <w:lang w:val="fr-CA"/>
        </w:rPr>
        <w:t>Oui. Les avocats représentant les Membres du groupe sont les bureaux Champlain Avocats (basé à Montréal) et Evolink Law Group (basé en Colombie-Britannique). Tous les honoraires d’avocats sont couverts par les termes de l’Entente de règlement et vous ne serez pas chargé aucun frais additionnel pour le travail des avocats dans ce dossier.</w:t>
      </w:r>
    </w:p>
    <w:p>
      <w:pPr>
        <w:pStyle w:val="BodyText"/>
        <w:spacing w:before="4"/>
        <w:rPr>
          <w:sz w:val="17"/>
          <w:lang w:val="fr-CA"/>
        </w:rPr>
      </w:pPr>
    </w:p>
    <w:p>
      <w:pPr>
        <w:pStyle w:val="BodyText"/>
        <w:spacing w:before="4"/>
        <w:rPr>
          <w:sz w:val="17"/>
          <w:lang w:val="fr-CA"/>
        </w:rPr>
      </w:pPr>
      <w:r>
        <w:rPr>
          <w:noProof/>
          <w:lang w:val="en-CA" w:eastAsia="en-CA"/>
        </w:rPr>
        <mc:AlternateContent>
          <mc:Choice Requires="wps">
            <w:drawing>
              <wp:anchor distT="0" distB="0" distL="0" distR="0" simplePos="0" relativeHeight="251660800" behindDoc="1" locked="0" layoutInCell="1" allowOverlap="1">
                <wp:simplePos x="0" y="0"/>
                <wp:positionH relativeFrom="page">
                  <wp:posOffset>389890</wp:posOffset>
                </wp:positionH>
                <wp:positionV relativeFrom="paragraph">
                  <wp:posOffset>154940</wp:posOffset>
                </wp:positionV>
                <wp:extent cx="6998335" cy="180340"/>
                <wp:effectExtent l="0" t="0" r="0" b="0"/>
                <wp:wrapTopAndBottom/>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98335" cy="1803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pPr>
                              <w:spacing w:before="28"/>
                              <w:ind w:left="105"/>
                              <w:rPr>
                                <w:b/>
                                <w:sz w:val="19"/>
                                <w:lang w:val="fr-CA"/>
                              </w:rPr>
                            </w:pPr>
                            <w:r>
                              <w:rPr>
                                <w:b/>
                                <w:w w:val="105"/>
                                <w:sz w:val="19"/>
                                <w:lang w:val="fr-CA"/>
                              </w:rPr>
                              <w:t>QUELLE SERA LA RÉMUNÉRATION DES AVOCATS EN DEMANDE?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A250B0D" id="Text Box 5" o:spid="_x0000_s1036" type="#_x0000_t202" style="position:absolute;margin-left:30.7pt;margin-top:12.2pt;width:551.05pt;height:14.2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T3eQIAAAkFAAAOAAAAZHJzL2Uyb0RvYy54bWysVF1v2yAUfZ+0/4B4T203bpZYdaouTqZJ&#10;3YfU7gcQjGM0DAxI7K7af98F4jRdX6ZpfsAXuBzuufdcrm+GTqADM5YrWeLsIsWISapqLncl/vaw&#10;mcwxso7ImgglWYkfmcU3y7dvrntdsEvVKlEzgwBE2qLXJW6d00WSWNqyjtgLpZmEzUaZjjiYml1S&#10;G9IDeieSyzSdJb0ytTaKMmthtYqbeBnwm4ZR96VpLHNIlBhic2E0Ydz6MVlek2JniG45PYZB/iGK&#10;jnAJl56gKuII2hv+Cqrj1CirGndBVZeopuGUBQ7AJkv/YHPfEs0CF0iO1ac02f8HSz8fvhrE6xLn&#10;GEnSQYke2ODQezWgK5+dXtsCnO41uLkBlqHKganVd4p+t+CSnPnEA9Z7b/tPqgY8sncqnBga0/kc&#10;AWsEMFCOx1MJ/J0UFmeLxXw6vcKIwl42T6d5qFFCivG0NtZ9YKpD3iixgRIHdHK4s85HQ4rRxV8m&#10;1YYLEcosJOrhhnQxiwSU4LXf9G7W7LYrYdCBeKGEz7MHMHvu5pErYtvoF7aihDruQMeCdyWen06T&#10;omWkXss6XO8IF9EGVCH9rcAagj5aUS9Pi3Sxnq/n+SS/nK0neVpVk9vNKp/MNtm7q2parVZV9ssT&#10;yPKi5XXNpOcwajfL/04bxy6Kqjup9wXXFynZhO91SpKXYYSMAavxH9gFfXhJRHG4YTsExWWhtF48&#10;W1U/gmKMiv0J7wkYrTI/MeqhN0tsf+yJYRiJjxLE7xt5NMxobEeDSApHS+wwiubKxYbfa8N3LSBH&#10;AUt1C8pseBDNcxQQup9AvwUSx7fBN/T5PHg9v2DL3wAAAP//AwBQSwMEFAAGAAgAAAAhAM5y/Uve&#10;AAAACQEAAA8AAABkcnMvZG93bnJldi54bWxMj8FOwzAQRO9I/IO1SNyok5C6VZpNhSKVCwdE2w9w&#10;YzeJiNcmdtP073FPcBqtZjTzttzOZmCTHn1vCSFdJMA0NVb11CIcD7uXNTAfJCk5WNIIN+1hWz0+&#10;lLJQ9kpfetqHlsUS8oVE6EJwBee+6bSRfmGdpuid7WhkiOfYcjXKayw3A8+SRHAje4oLnXS67nTz&#10;vb8YhPfPQwg/6TEn/zHtVrVw4lY7xOen+W0DLOg5/IXhjh/RoYpMJ3sh5dmAINI8JhGyPOrdT8Xr&#10;EtgJYZmtgVcl//9B9QsAAP//AwBQSwECLQAUAAYACAAAACEAtoM4kv4AAADhAQAAEwAAAAAAAAAA&#10;AAAAAAAAAAAAW0NvbnRlbnRfVHlwZXNdLnhtbFBLAQItABQABgAIAAAAIQA4/SH/1gAAAJQBAAAL&#10;AAAAAAAAAAAAAAAAAC8BAABfcmVscy8ucmVsc1BLAQItABQABgAIAAAAIQAdMpT3eQIAAAkFAAAO&#10;AAAAAAAAAAAAAAAAAC4CAABkcnMvZTJvRG9jLnhtbFBLAQItABQABgAIAAAAIQDOcv1L3gAAAAkB&#10;AAAPAAAAAAAAAAAAAAAAANMEAABkcnMvZG93bnJldi54bWxQSwUGAAAAAAQABADzAAAA3gUAAAAA&#10;" filled="f" strokeweight=".48pt">
                <v:path arrowok="t"/>
                <v:textbox inset="0,0,0,0">
                  <w:txbxContent>
                    <w:p w14:paraId="604AE2ED" w14:textId="625EA40A" w:rsidR="007112F4" w:rsidRPr="00835D21" w:rsidRDefault="007112F4">
                      <w:pPr>
                        <w:spacing w:before="28"/>
                        <w:ind w:left="105"/>
                        <w:rPr>
                          <w:b/>
                          <w:sz w:val="19"/>
                          <w:lang w:val="fr-CA"/>
                        </w:rPr>
                      </w:pPr>
                      <w:r>
                        <w:rPr>
                          <w:b/>
                          <w:w w:val="105"/>
                          <w:sz w:val="19"/>
                          <w:lang w:val="fr-CA"/>
                        </w:rPr>
                        <w:t>QUELLE SERA LA RÉMUNÉRATION DES AVOCATS EN DEMANDE?</w:t>
                      </w:r>
                    </w:p>
                  </w:txbxContent>
                </v:textbox>
                <w10:wrap type="topAndBottom" anchorx="page"/>
              </v:shape>
            </w:pict>
          </mc:Fallback>
        </mc:AlternateContent>
      </w:r>
    </w:p>
    <w:p>
      <w:pPr>
        <w:pStyle w:val="BodyText"/>
        <w:spacing w:before="157" w:line="312" w:lineRule="auto"/>
        <w:ind w:left="224"/>
        <w:rPr>
          <w:lang w:val="en-CA"/>
        </w:rPr>
      </w:pPr>
      <w:r>
        <w:rPr>
          <w:w w:val="105"/>
          <w:lang w:val="fr-CA"/>
        </w:rPr>
        <w:t xml:space="preserve">Dans le cadre de l’Entente de règlement et sujet à l’approbation de la Cour, Busbud a accepté de payer 150 000$ plus taxes pour couvrir l’ensemble des honoraires d’avocats, des déboursés et honorarium à la plaignante le cas échéant. </w:t>
      </w:r>
    </w:p>
    <w:p>
      <w:pPr>
        <w:pStyle w:val="BodyText"/>
        <w:spacing w:before="4"/>
        <w:rPr>
          <w:sz w:val="17"/>
          <w:lang w:val="en-CA"/>
        </w:rPr>
      </w:pPr>
      <w:r>
        <w:rPr>
          <w:noProof/>
          <w:lang w:val="en-CA" w:eastAsia="en-CA"/>
        </w:rPr>
        <mc:AlternateContent>
          <mc:Choice Requires="wps">
            <w:drawing>
              <wp:anchor distT="0" distB="0" distL="0" distR="0" simplePos="0" relativeHeight="251661824" behindDoc="1" locked="0" layoutInCell="1" allowOverlap="1">
                <wp:simplePos x="0" y="0"/>
                <wp:positionH relativeFrom="page">
                  <wp:posOffset>389890</wp:posOffset>
                </wp:positionH>
                <wp:positionV relativeFrom="paragraph">
                  <wp:posOffset>154940</wp:posOffset>
                </wp:positionV>
                <wp:extent cx="6998335" cy="177165"/>
                <wp:effectExtent l="0" t="0" r="0" b="635"/>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98335" cy="1771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pPr>
                              <w:spacing w:before="28"/>
                              <w:rPr>
                                <w:b/>
                                <w:sz w:val="19"/>
                                <w:lang w:val="fr-CA"/>
                              </w:rPr>
                            </w:pPr>
                            <w:r>
                              <w:rPr>
                                <w:b/>
                                <w:w w:val="105"/>
                                <w:sz w:val="19"/>
                                <w:lang w:val="fr-CA"/>
                              </w:rPr>
                              <w:t xml:space="preserve">  QUE FAIRE SI JE SUIS EN DÉSACCORD AVEC L’ENTENTE DE RÈGLEMENT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3F9E7C6" id="Text Box 4" o:spid="_x0000_s1037" type="#_x0000_t202" style="position:absolute;margin-left:30.7pt;margin-top:12.2pt;width:551.05pt;height:13.9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13DeAIAAAkFAAAOAAAAZHJzL2Uyb0RvYy54bWysVG1v2yAQ/j5p/wHxPbXduGli1am6OJkm&#10;dS9Sux9AMI7RMDAgsbtp/30HxGm6fpmm+YN95o7n7uGe4+Z26AQ6MGO5kiXOLlKMmKSq5nJX4q+P&#10;m8kcI+uIrIlQkpX4iVl8u3z75qbXBbtUrRI1MwhApC16XeLWOV0kiaUt64i9UJpJcDbKdMTBr9kl&#10;tSE9oHciuUzTWdIrU2ujKLMWVqvoxMuA3zSMus9NY5lDosRQmwtvE95b/06WN6TYGaJbTo9lkH+o&#10;oiNcQtITVEUcQXvDX0F1nBplVeMuqOoS1TScssAB2GTpH2weWqJZ4AKHY/XpmOz/g6WfDl8M4nWJ&#10;pxhJ0kGLHtng0Ds1oNyfTq9tAUEPGsLcAMvQ5cDU6ntFv1kISc5i4gbro7f9R1UDHtk7FXYMjen8&#10;GQFrBDDQjqdTC3xOCouzxWI+nV5hRMGXXV9nsytfRUKKcbc21r1nqkPeKLGBFgd0cri3LoaOIT6Z&#10;VBsuBKyTQkjUQ4Z0MYsElOC1d3qfNbvtShh0IF4o4TnmtedhHrkito1xwRUl1HEHOha8K/H8tJsU&#10;LSP1WtYhvSNcRBvYCOmzAmso+mhFvfxcpIv1fD3PJ/nlbD3J06qa3G1W+WS2ya6vqmm1WlXZL08g&#10;y4uW1zWTnsOo3Sz/O20cpyiq7qTeF1xfHMkmPK+PJHlZRugUsBq/gV3Qh5dEFIcbtkNQXJZ5PC+e&#10;raqfQDFGxfmE+wSMVpkfGPUwmyW23/fEMIzEBwni94M8GmY0tqNBJIWtJXYYRXPl4sDvteG7FpCj&#10;gKW6A2U2PIjmuYqjnmHeAonj3eAH+vw/RD3fYMvfAAAA//8DAFBLAwQUAAYACAAAACEA4ukK4d4A&#10;AAAJAQAADwAAAGRycy9kb3ducmV2LnhtbEyPwU7DMBBE70j8g7VI3KiTNHVRGqdCkcqFA6LtB7jx&#10;kkSN1yZ20/TvcU9wGq1mNPO23M5mYBOOvrckIV0kwJAaq3tqJRwPu5dXYD4o0mqwhBJu6GFbPT6U&#10;qtD2Sl847UPLYgn5QknoQnAF577p0Ci/sA4pet92NCrEc2y5HtU1lpuBZ0kiuFE9xYVOOaw7bM77&#10;i5Hw/nkI4Sc95uQ/pt26Fk7caifl89P8tgEWcA5/YbjjR3SoItPJXkh7NkgQaR6TErI86t1PxXIF&#10;7CRhlS2BVyX//0H1CwAA//8DAFBLAQItABQABgAIAAAAIQC2gziS/gAAAOEBAAATAAAAAAAAAAAA&#10;AAAAAAAAAABbQ29udGVudF9UeXBlc10ueG1sUEsBAi0AFAAGAAgAAAAhADj9If/WAAAAlAEAAAsA&#10;AAAAAAAAAAAAAAAALwEAAF9yZWxzLy5yZWxzUEsBAi0AFAAGAAgAAAAhAKAjXcN4AgAACQUAAA4A&#10;AAAAAAAAAAAAAAAALgIAAGRycy9lMm9Eb2MueG1sUEsBAi0AFAAGAAgAAAAhAOLpCuHeAAAACQEA&#10;AA8AAAAAAAAAAAAAAAAA0gQAAGRycy9kb3ducmV2LnhtbFBLBQYAAAAABAAEAPMAAADdBQAAAAA=&#10;" filled="f" strokeweight=".48pt">
                <v:path arrowok="t"/>
                <v:textbox inset="0,0,0,0">
                  <w:txbxContent>
                    <w:p w14:paraId="2D8EC8D5" w14:textId="26A6A5EE" w:rsidR="007112F4" w:rsidRPr="00665F65" w:rsidRDefault="007112F4" w:rsidP="00665F65">
                      <w:pPr>
                        <w:spacing w:before="28"/>
                        <w:rPr>
                          <w:b/>
                          <w:sz w:val="19"/>
                          <w:lang w:val="fr-CA"/>
                        </w:rPr>
                      </w:pPr>
                      <w:r>
                        <w:rPr>
                          <w:b/>
                          <w:w w:val="105"/>
                          <w:sz w:val="19"/>
                          <w:lang w:val="fr-CA"/>
                        </w:rPr>
                        <w:t xml:space="preserve">  QUE FAIRE SI JE SUIS EN DÉSACCORD AVEC L’ENTENTE DE RÈGLEMENT</w:t>
                      </w:r>
                    </w:p>
                  </w:txbxContent>
                </v:textbox>
                <w10:wrap type="topAndBottom" anchorx="page"/>
              </v:shape>
            </w:pict>
          </mc:Fallback>
        </mc:AlternateContent>
      </w:r>
    </w:p>
    <w:p>
      <w:pPr>
        <w:pStyle w:val="BodyText"/>
        <w:spacing w:before="157" w:line="316" w:lineRule="auto"/>
        <w:ind w:left="224" w:right="214"/>
        <w:jc w:val="both"/>
        <w:rPr>
          <w:w w:val="105"/>
          <w:lang w:val="fr-CA"/>
        </w:rPr>
      </w:pPr>
      <w:r>
        <w:rPr>
          <w:w w:val="105"/>
          <w:lang w:val="fr-CA"/>
        </w:rPr>
        <w:t>Si vous êtes en désaccord avec l’Entente de règlement vous pouvez vous objecter de la façon suivante :</w:t>
      </w:r>
    </w:p>
    <w:p>
      <w:pPr>
        <w:pStyle w:val="BodyText"/>
        <w:numPr>
          <w:ilvl w:val="0"/>
          <w:numId w:val="4"/>
        </w:numPr>
        <w:spacing w:before="157" w:line="316" w:lineRule="auto"/>
        <w:ind w:right="214"/>
        <w:jc w:val="both"/>
        <w:rPr>
          <w:w w:val="105"/>
          <w:lang w:val="fr-CA"/>
        </w:rPr>
      </w:pPr>
      <w:r>
        <w:rPr>
          <w:w w:val="105"/>
          <w:lang w:val="fr-CA"/>
        </w:rPr>
        <w:t xml:space="preserve">Envoyer un avis écrit au plus tard le 15 novembre 2019 en conformité avec les étapes décrites plus bas; </w:t>
      </w:r>
      <w:r>
        <w:rPr>
          <w:w w:val="105"/>
          <w:u w:val="single"/>
          <w:lang w:val="fr-CA"/>
        </w:rPr>
        <w:t>ou</w:t>
      </w:r>
    </w:p>
    <w:p>
      <w:pPr>
        <w:pStyle w:val="BodyText"/>
        <w:numPr>
          <w:ilvl w:val="0"/>
          <w:numId w:val="4"/>
        </w:numPr>
        <w:spacing w:before="157" w:line="316" w:lineRule="auto"/>
        <w:ind w:right="214"/>
        <w:jc w:val="both"/>
        <w:rPr>
          <w:w w:val="105"/>
          <w:lang w:val="fr-CA"/>
        </w:rPr>
      </w:pPr>
      <w:r>
        <w:rPr>
          <w:w w:val="105"/>
          <w:lang w:val="fr-CA"/>
        </w:rPr>
        <w:t>Participer à l’audience d’approbation de l’Entente de règlement qui sera tenue le 22 novembre 2019 afin de présenter votre objection à la Cour directement.</w:t>
      </w:r>
    </w:p>
    <w:p>
      <w:pPr>
        <w:pStyle w:val="BodyText"/>
        <w:spacing w:before="157" w:line="316" w:lineRule="auto"/>
        <w:ind w:left="224" w:right="214"/>
        <w:jc w:val="both"/>
        <w:rPr>
          <w:lang w:val="fr-CA"/>
        </w:rPr>
      </w:pPr>
      <w:r>
        <w:rPr>
          <w:w w:val="105"/>
          <w:lang w:val="fr-CA"/>
        </w:rPr>
        <w:t xml:space="preserve">Votre objection peut être envoyée aux avocats en demande à l’adresse courriel suivante: </w:t>
      </w:r>
      <w:hyperlink r:id="rId16" w:history="1">
        <w:r>
          <w:rPr>
            <w:rStyle w:val="Hyperlink"/>
            <w:w w:val="105"/>
            <w:lang w:val="fr-CA"/>
          </w:rPr>
          <w:t>busbud@evolinklaw.com</w:t>
        </w:r>
      </w:hyperlink>
      <w:r>
        <w:rPr>
          <w:w w:val="105"/>
          <w:lang w:val="fr-CA"/>
        </w:rPr>
        <w:t xml:space="preserve"> et doit comprendre les informations suivantes :</w:t>
      </w:r>
    </w:p>
    <w:p>
      <w:pPr>
        <w:pStyle w:val="ListParagraph"/>
        <w:numPr>
          <w:ilvl w:val="0"/>
          <w:numId w:val="1"/>
        </w:numPr>
        <w:tabs>
          <w:tab w:val="left" w:pos="945"/>
        </w:tabs>
        <w:spacing w:before="176"/>
        <w:ind w:left="941" w:right="216" w:hanging="357"/>
        <w:rPr>
          <w:sz w:val="19"/>
          <w:lang w:val="fr-CA"/>
        </w:rPr>
      </w:pPr>
      <w:r>
        <w:rPr>
          <w:w w:val="105"/>
          <w:sz w:val="19"/>
          <w:lang w:val="fr-CA"/>
        </w:rPr>
        <w:t>En objet, la référence au présent dossier (</w:t>
      </w:r>
      <w:r>
        <w:rPr>
          <w:i/>
          <w:iCs/>
          <w:w w:val="105"/>
          <w:sz w:val="19"/>
          <w:lang w:val="fr-CA"/>
        </w:rPr>
        <w:t>Samson c. Busbud –</w:t>
      </w:r>
      <w:r>
        <w:rPr>
          <w:i/>
          <w:iCs/>
          <w:spacing w:val="2"/>
          <w:w w:val="105"/>
          <w:sz w:val="19"/>
          <w:lang w:val="fr-CA"/>
        </w:rPr>
        <w:t xml:space="preserve"> </w:t>
      </w:r>
      <w:r>
        <w:rPr>
          <w:i/>
          <w:iCs/>
          <w:w w:val="105"/>
          <w:sz w:val="19"/>
          <w:lang w:val="fr-CA"/>
        </w:rPr>
        <w:t>500-06-000919-189</w:t>
      </w:r>
      <w:r>
        <w:rPr>
          <w:w w:val="105"/>
          <w:sz w:val="19"/>
          <w:lang w:val="fr-CA"/>
        </w:rPr>
        <w:t>);</w:t>
      </w:r>
    </w:p>
    <w:p>
      <w:pPr>
        <w:pStyle w:val="ListParagraph"/>
        <w:numPr>
          <w:ilvl w:val="0"/>
          <w:numId w:val="1"/>
        </w:numPr>
        <w:tabs>
          <w:tab w:val="left" w:pos="945"/>
        </w:tabs>
        <w:spacing w:before="100" w:beforeAutospacing="1"/>
        <w:ind w:left="941" w:right="216" w:hanging="357"/>
        <w:rPr>
          <w:sz w:val="19"/>
          <w:lang w:val="fr-CA"/>
        </w:rPr>
      </w:pPr>
      <w:r>
        <w:rPr>
          <w:w w:val="105"/>
          <w:sz w:val="19"/>
          <w:lang w:val="fr-CA"/>
        </w:rPr>
        <w:t>Votre nom complet, votre adresse postale, numéro de téléphone, votre courriel et, si vous êtes représenté par avocat, le nom, adresse, téléphone, télécopieur et adresse courriel de votre avocat;</w:t>
      </w:r>
    </w:p>
    <w:p>
      <w:pPr>
        <w:pStyle w:val="ListParagraph"/>
        <w:numPr>
          <w:ilvl w:val="0"/>
          <w:numId w:val="1"/>
        </w:numPr>
        <w:tabs>
          <w:tab w:val="left" w:pos="945"/>
        </w:tabs>
        <w:spacing w:before="100" w:beforeAutospacing="1"/>
        <w:ind w:left="941" w:right="213" w:hanging="357"/>
        <w:rPr>
          <w:sz w:val="19"/>
          <w:lang w:val="fr-CA"/>
        </w:rPr>
      </w:pPr>
      <w:r>
        <w:rPr>
          <w:w w:val="105"/>
          <w:sz w:val="19"/>
          <w:lang w:val="fr-CA"/>
        </w:rPr>
        <w:t>Une déclaration expliquant si vous entendez vous présenter en personne à l’audience d’approbation le 22 novembre 2019, ou bien en personne ou bien par avocat;</w:t>
      </w:r>
    </w:p>
    <w:p>
      <w:pPr>
        <w:pStyle w:val="ListParagraph"/>
        <w:numPr>
          <w:ilvl w:val="0"/>
          <w:numId w:val="1"/>
        </w:numPr>
        <w:tabs>
          <w:tab w:val="left" w:pos="945"/>
        </w:tabs>
        <w:spacing w:before="100" w:beforeAutospacing="1"/>
        <w:ind w:left="941" w:hanging="357"/>
        <w:rPr>
          <w:sz w:val="19"/>
          <w:lang w:val="fr-CA"/>
        </w:rPr>
      </w:pPr>
      <w:r>
        <w:rPr>
          <w:w w:val="105"/>
          <w:sz w:val="19"/>
          <w:lang w:val="fr-CA"/>
        </w:rPr>
        <w:t>Une déclaration que vous vous considérez être Membre du groupe;</w:t>
      </w:r>
    </w:p>
    <w:p>
      <w:pPr>
        <w:pStyle w:val="ListParagraph"/>
        <w:numPr>
          <w:ilvl w:val="0"/>
          <w:numId w:val="1"/>
        </w:numPr>
        <w:tabs>
          <w:tab w:val="left" w:pos="945"/>
        </w:tabs>
        <w:ind w:left="941" w:hanging="357"/>
        <w:rPr>
          <w:sz w:val="19"/>
          <w:lang w:val="fr-CA"/>
        </w:rPr>
      </w:pPr>
      <w:r>
        <w:rPr>
          <w:w w:val="105"/>
          <w:sz w:val="19"/>
          <w:lang w:val="fr-CA"/>
        </w:rPr>
        <w:t>Une copie de tout reçu d’achat, courriel pertinent ou autre document démontrant que vous êtes un Membre du groupe;</w:t>
      </w:r>
    </w:p>
    <w:p>
      <w:pPr>
        <w:pStyle w:val="ListParagraph"/>
        <w:numPr>
          <w:ilvl w:val="0"/>
          <w:numId w:val="1"/>
        </w:numPr>
        <w:tabs>
          <w:tab w:val="left" w:pos="945"/>
        </w:tabs>
        <w:ind w:left="941" w:hanging="357"/>
        <w:rPr>
          <w:sz w:val="19"/>
          <w:lang w:val="fr-CA"/>
        </w:rPr>
      </w:pPr>
      <w:r>
        <w:rPr>
          <w:w w:val="105"/>
          <w:sz w:val="19"/>
          <w:lang w:val="fr-CA"/>
        </w:rPr>
        <w:t>Une déclaration que vous vous objectez et les motifs au support de votre objection;</w:t>
      </w:r>
    </w:p>
    <w:p>
      <w:pPr>
        <w:pStyle w:val="ListParagraph"/>
        <w:numPr>
          <w:ilvl w:val="0"/>
          <w:numId w:val="1"/>
        </w:numPr>
        <w:tabs>
          <w:tab w:val="left" w:pos="944"/>
          <w:tab w:val="left" w:pos="945"/>
        </w:tabs>
        <w:ind w:left="941" w:hanging="357"/>
        <w:rPr>
          <w:sz w:val="19"/>
          <w:lang w:val="fr-CA"/>
        </w:rPr>
      </w:pPr>
      <w:r>
        <w:rPr>
          <w:w w:val="105"/>
          <w:sz w:val="19"/>
          <w:lang w:val="fr-CA"/>
        </w:rPr>
        <w:t>Copie de tout papier, document, mémoire ou autre de documents au support de votre objection;</w:t>
      </w:r>
    </w:p>
    <w:p>
      <w:pPr>
        <w:pStyle w:val="ListParagraph"/>
        <w:numPr>
          <w:ilvl w:val="0"/>
          <w:numId w:val="1"/>
        </w:numPr>
        <w:tabs>
          <w:tab w:val="left" w:pos="945"/>
        </w:tabs>
        <w:spacing w:before="1"/>
        <w:ind w:left="941" w:hanging="357"/>
        <w:rPr>
          <w:sz w:val="19"/>
          <w:lang w:val="fr-CA"/>
        </w:rPr>
      </w:pPr>
      <w:r>
        <w:rPr>
          <w:w w:val="105"/>
          <w:sz w:val="19"/>
          <w:lang w:val="fr-CA"/>
        </w:rPr>
        <w:t>Une déclaration que, sous peine de parjure, l’information que vous communiquez est exacte, et</w:t>
      </w:r>
    </w:p>
    <w:p>
      <w:pPr>
        <w:pStyle w:val="ListParagraph"/>
        <w:numPr>
          <w:ilvl w:val="0"/>
          <w:numId w:val="1"/>
        </w:numPr>
        <w:tabs>
          <w:tab w:val="left" w:pos="945"/>
        </w:tabs>
        <w:ind w:left="941" w:hanging="357"/>
        <w:rPr>
          <w:sz w:val="19"/>
        </w:rPr>
      </w:pPr>
      <w:r>
        <w:rPr>
          <w:w w:val="105"/>
          <w:sz w:val="19"/>
        </w:rPr>
        <w:t>Votre signature.</w:t>
      </w:r>
    </w:p>
    <w:p>
      <w:pPr>
        <w:pStyle w:val="BodyText"/>
        <w:spacing w:before="5"/>
        <w:rPr>
          <w:sz w:val="21"/>
        </w:rPr>
      </w:pPr>
    </w:p>
    <w:p>
      <w:pPr>
        <w:pStyle w:val="BodyText"/>
        <w:spacing w:before="1"/>
        <w:ind w:left="224"/>
        <w:jc w:val="both"/>
        <w:rPr>
          <w:b/>
          <w:bCs/>
          <w:w w:val="105"/>
          <w:lang w:val="en-CA"/>
        </w:rPr>
      </w:pPr>
      <w:r>
        <w:rPr>
          <w:b/>
          <w:bCs/>
          <w:w w:val="105"/>
          <w:lang w:val="fr-CA"/>
        </w:rPr>
        <w:t xml:space="preserve">Les avocats en demande produiront toute copie d’une objection présentée selon la procédure ci-haut à la Cour. </w:t>
      </w:r>
    </w:p>
    <w:p>
      <w:pPr>
        <w:pStyle w:val="BodyText"/>
        <w:spacing w:before="1"/>
        <w:ind w:left="224"/>
        <w:jc w:val="both"/>
        <w:rPr>
          <w:b/>
          <w:bCs/>
          <w:w w:val="105"/>
          <w:lang w:val="en-CA"/>
        </w:rPr>
      </w:pPr>
    </w:p>
    <w:p>
      <w:pPr>
        <w:pStyle w:val="BodyText"/>
        <w:spacing w:before="1"/>
        <w:ind w:left="224"/>
        <w:jc w:val="both"/>
        <w:rPr>
          <w:w w:val="105"/>
          <w:lang w:val="fr-CA"/>
        </w:rPr>
      </w:pPr>
      <w:r>
        <w:rPr>
          <w:b/>
          <w:bCs/>
          <w:w w:val="105"/>
          <w:lang w:val="fr-CA"/>
        </w:rPr>
        <w:t>Vous ne pouvez pas présenter d’objection à la Cour si vous vous êtes exclus du groupe.</w:t>
      </w:r>
    </w:p>
    <w:p>
      <w:pPr>
        <w:pStyle w:val="BodyText"/>
        <w:spacing w:before="1"/>
        <w:rPr>
          <w:sz w:val="23"/>
          <w:lang w:val="fr-CA"/>
        </w:rPr>
      </w:pPr>
      <w:r>
        <w:rPr>
          <w:noProof/>
          <w:lang w:val="en-CA" w:eastAsia="en-CA"/>
        </w:rPr>
        <mc:AlternateContent>
          <mc:Choice Requires="wps">
            <w:drawing>
              <wp:anchor distT="0" distB="0" distL="0" distR="0" simplePos="0" relativeHeight="251662848" behindDoc="1" locked="0" layoutInCell="1" allowOverlap="1">
                <wp:simplePos x="0" y="0"/>
                <wp:positionH relativeFrom="page">
                  <wp:posOffset>389890</wp:posOffset>
                </wp:positionH>
                <wp:positionV relativeFrom="paragraph">
                  <wp:posOffset>196850</wp:posOffset>
                </wp:positionV>
                <wp:extent cx="6998335" cy="177165"/>
                <wp:effectExtent l="0" t="0" r="0" b="63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98335" cy="1771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pPr>
                              <w:spacing w:before="28"/>
                              <w:ind w:left="105"/>
                              <w:rPr>
                                <w:b/>
                                <w:sz w:val="19"/>
                                <w:lang w:val="fr-CA"/>
                              </w:rPr>
                            </w:pPr>
                            <w:r>
                              <w:rPr>
                                <w:b/>
                                <w:w w:val="105"/>
                                <w:sz w:val="19"/>
                                <w:lang w:val="fr-CA"/>
                              </w:rPr>
                              <w:t>COMMENT PUIS-JE OBTENIR PLUS D’INFORMATION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0726EDF" id="Text Box 3" o:spid="_x0000_s1038" type="#_x0000_t202" style="position:absolute;margin-left:30.7pt;margin-top:15.5pt;width:551.05pt;height:13.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PJeAIAAAkFAAAOAAAAZHJzL2Uyb0RvYy54bWysVNtu2zAMfR+wfxD0ntrOrYkRp+jiZBjQ&#10;XYB2H6BIcixMljxJid0N+/dRUpy268swzA82LVKHPOKhVjd9I9GJGyu0KnB2lWLEFdVMqEOBvz7s&#10;RguMrCOKEakVL/Ajt/hm/fbNqmtzPta1lowbBCDK5l1b4Nq5Nk8SS2veEHulW67AWWnTEAe/5pAw&#10;QzpAb2QyTtN50mnDWqMptxZWy+jE64BfVZy6z1VluUOywFCbC28T3nv/TtYrkh8MaWtBz2WQf6ii&#10;IUJB0gtUSRxBRyNeQTWCGm115a6obhJdVYLywAHYZOkfbO5r0vLABQ7Htpdjsv8Pln46fTFIsAKP&#10;MVKkgRY98N6hd7pHE386XWtzCLpvIcz1sAxdDkxte6fpNwshybOYuMH66H33UTPAI0enw46+Mo0/&#10;I2CNAAba8Xhpgc9JYXG+XC4mkxlGFHzZ9XU2n/kqEpIPu1tj3XuuG+SNAhtocUAnpzvrYugQ4pMp&#10;vRNSwjrJpUIdZEiX80hAS8G80/usOew30qAT8UIJzzmvfR7mkUti6xgXXFFCjXCgYymaAi8uu0le&#10;c8K2ioX0jggZbWAjlc8KrKHosxX18nOZLreL7WI6mo7n29E0LcvR7W4zHc132fWsnJSbTZn98gSy&#10;aV4LxrjyHAbtZtO/08Z5iqLqLup9wfXFkezC8/pIkpdlhE4Bq+Eb2AV9eElEcbh+3wfFZWOP58Wz&#10;1+wRFGN0nE+4T8CotfmBUQezWWD7/UgMx0h+UCB+P8iDYQZjPxhEUdhaYIdRNDcuDvyxNeJQA3IU&#10;sNK3oMxKBNE8VXHWM8xbIHG+G/xAP/8PUU832Po3AAAA//8DAFBLAwQUAAYACAAAACEAFw/oPd4A&#10;AAAJAQAADwAAAGRycy9kb3ducmV2LnhtbEyPwU7DMBBE70j8g7VI3Khj2pqSxqlQpHLhgGj7AW68&#10;TSLitYndNP173BMcRzOaeVNsJtuzEYfQOVIgZhkwpNqZjhoFh/32aQUsRE1G945QwRUDbMr7u0Ln&#10;xl3oC8ddbFgqoZBrBW2MPuc81C1aHWbOIyXv5AarY5JDw82gL6nc9vw5yyS3uqO00GqPVYv19+5s&#10;Fbx/7mP8EYcFhY9x+1JJL6+VV+rxYXpbA4s4xb8w3PATOpSJ6ejOZALrFUixSEkFc5Eu3Xwh50tg&#10;RwXL1SvwsuD/H5S/AAAA//8DAFBLAQItABQABgAIAAAAIQC2gziS/gAAAOEBAAATAAAAAAAAAAAA&#10;AAAAAAAAAABbQ29udGVudF9UeXBlc10ueG1sUEsBAi0AFAAGAAgAAAAhADj9If/WAAAAlAEAAAsA&#10;AAAAAAAAAAAAAAAALwEAAF9yZWxzLy5yZWxzUEsBAi0AFAAGAAgAAAAhAGX+M8l4AgAACQUAAA4A&#10;AAAAAAAAAAAAAAAALgIAAGRycy9lMm9Eb2MueG1sUEsBAi0AFAAGAAgAAAAhABcP6D3eAAAACQEA&#10;AA8AAAAAAAAAAAAAAAAA0gQAAGRycy9kb3ducmV2LnhtbFBLBQYAAAAABAAEAPMAAADdBQAAAAA=&#10;" filled="f" strokeweight=".48pt">
                <v:path arrowok="t"/>
                <v:textbox inset="0,0,0,0">
                  <w:txbxContent>
                    <w:p w14:paraId="03B08DAB" w14:textId="1BE9AF14" w:rsidR="007112F4" w:rsidRPr="007112F4" w:rsidRDefault="007112F4">
                      <w:pPr>
                        <w:spacing w:before="28"/>
                        <w:ind w:left="105"/>
                        <w:rPr>
                          <w:b/>
                          <w:sz w:val="19"/>
                          <w:lang w:val="fr-CA"/>
                        </w:rPr>
                      </w:pPr>
                      <w:r>
                        <w:rPr>
                          <w:b/>
                          <w:w w:val="105"/>
                          <w:sz w:val="19"/>
                          <w:lang w:val="fr-CA"/>
                        </w:rPr>
                        <w:t>COMMENT PUIS-JE OBTENIR PLUS D’INFORMATION</w:t>
                      </w:r>
                    </w:p>
                  </w:txbxContent>
                </v:textbox>
                <w10:wrap type="topAndBottom" anchorx="page"/>
              </v:shape>
            </w:pict>
          </mc:Fallback>
        </mc:AlternateContent>
      </w:r>
    </w:p>
    <w:p>
      <w:pPr>
        <w:pStyle w:val="BodyText"/>
        <w:spacing w:before="157"/>
        <w:ind w:left="224"/>
        <w:rPr>
          <w:w w:val="105"/>
          <w:lang w:val="fr-CA"/>
        </w:rPr>
      </w:pPr>
      <w:r>
        <w:rPr>
          <w:w w:val="105"/>
          <w:lang w:val="fr-CA"/>
        </w:rPr>
        <w:t>Pour plus d’information, veuillez communiquer avec les avocats en demande :</w:t>
      </w:r>
    </w:p>
    <w:p>
      <w:pPr>
        <w:pStyle w:val="BodyText"/>
        <w:spacing w:before="157"/>
        <w:ind w:left="224"/>
        <w:rPr>
          <w:w w:val="105"/>
          <w:lang w:val="fr-CA"/>
        </w:rPr>
      </w:pPr>
    </w:p>
    <w:p>
      <w:pPr>
        <w:pStyle w:val="BodyText"/>
        <w:ind w:left="3051"/>
        <w:rPr>
          <w:sz w:val="20"/>
        </w:rPr>
      </w:pPr>
      <w:r>
        <w:rPr>
          <w:noProof/>
          <w:sz w:val="20"/>
          <w:lang w:val="en-CA" w:eastAsia="en-CA"/>
        </w:rPr>
        <w:lastRenderedPageBreak/>
        <mc:AlternateContent>
          <mc:Choice Requires="wps">
            <w:drawing>
              <wp:inline distT="0" distB="0" distL="0" distR="0">
                <wp:extent cx="3261360" cy="1681089"/>
                <wp:effectExtent l="0" t="0" r="15240" b="825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61360" cy="168108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pPr>
                              <w:pStyle w:val="BodyText"/>
                              <w:spacing w:before="12" w:line="252" w:lineRule="auto"/>
                              <w:ind w:left="1135" w:right="1126" w:hanging="17"/>
                              <w:jc w:val="both"/>
                              <w:rPr>
                                <w:w w:val="105"/>
                              </w:rPr>
                            </w:pPr>
                          </w:p>
                          <w:p>
                            <w:pPr>
                              <w:pStyle w:val="BodyText"/>
                              <w:spacing w:before="12" w:line="252" w:lineRule="auto"/>
                              <w:ind w:right="25"/>
                              <w:jc w:val="center"/>
                              <w:rPr>
                                <w:w w:val="105"/>
                                <w:lang w:val="fr-CA"/>
                              </w:rPr>
                            </w:pPr>
                            <w:r>
                              <w:rPr>
                                <w:w w:val="105"/>
                                <w:lang w:val="fr-CA"/>
                              </w:rPr>
                              <w:t>Me Sebastien A. Paquette and Jérémie Martin</w:t>
                            </w:r>
                          </w:p>
                          <w:p>
                            <w:pPr>
                              <w:pStyle w:val="BodyText"/>
                              <w:spacing w:before="12" w:line="252" w:lineRule="auto"/>
                              <w:ind w:right="25"/>
                              <w:jc w:val="center"/>
                              <w:rPr>
                                <w:w w:val="105"/>
                              </w:rPr>
                            </w:pPr>
                            <w:r>
                              <w:rPr>
                                <w:w w:val="105"/>
                              </w:rPr>
                              <w:t>Champlain Avocats</w:t>
                            </w:r>
                          </w:p>
                          <w:p>
                            <w:pPr>
                              <w:pStyle w:val="BodyText"/>
                              <w:spacing w:before="12" w:line="252" w:lineRule="auto"/>
                              <w:ind w:right="25"/>
                              <w:jc w:val="center"/>
                              <w:rPr>
                                <w:w w:val="105"/>
                              </w:rPr>
                            </w:pPr>
                            <w:r>
                              <w:rPr>
                                <w:w w:val="105"/>
                              </w:rPr>
                              <w:t>1434 Sainte-Catherine Street Ouest, Suite 200</w:t>
                            </w:r>
                          </w:p>
                          <w:p>
                            <w:pPr>
                              <w:pStyle w:val="BodyText"/>
                              <w:spacing w:before="12" w:line="252" w:lineRule="auto"/>
                              <w:ind w:right="25"/>
                              <w:jc w:val="center"/>
                              <w:rPr>
                                <w:lang w:val="fr-CA"/>
                              </w:rPr>
                            </w:pPr>
                            <w:r>
                              <w:rPr>
                                <w:w w:val="105"/>
                                <w:lang w:val="fr-CA"/>
                              </w:rPr>
                              <w:t>Montréal, Québec H3G 1R4</w:t>
                            </w:r>
                          </w:p>
                          <w:p>
                            <w:pPr>
                              <w:pStyle w:val="BodyText"/>
                              <w:spacing w:before="12" w:line="252" w:lineRule="auto"/>
                              <w:ind w:left="1135" w:right="25" w:hanging="17"/>
                              <w:jc w:val="center"/>
                              <w:rPr>
                                <w:w w:val="105"/>
                                <w:lang w:val="fr-CA"/>
                              </w:rPr>
                            </w:pPr>
                          </w:p>
                          <w:p>
                            <w:pPr>
                              <w:pStyle w:val="BodyText"/>
                              <w:spacing w:before="12" w:line="252" w:lineRule="auto"/>
                              <w:ind w:right="25"/>
                              <w:jc w:val="center"/>
                              <w:rPr>
                                <w:w w:val="105"/>
                                <w:lang w:val="fr-CA"/>
                              </w:rPr>
                            </w:pPr>
                            <w:r>
                              <w:rPr>
                                <w:w w:val="105"/>
                                <w:lang w:val="fr-CA"/>
                              </w:rPr>
                              <w:t>M. Simon Lin</w:t>
                            </w:r>
                          </w:p>
                          <w:p>
                            <w:pPr>
                              <w:pStyle w:val="BodyText"/>
                              <w:spacing w:before="12" w:line="252" w:lineRule="auto"/>
                              <w:ind w:right="25"/>
                              <w:jc w:val="center"/>
                              <w:rPr>
                                <w:w w:val="105"/>
                              </w:rPr>
                            </w:pPr>
                            <w:r>
                              <w:rPr>
                                <w:w w:val="105"/>
                              </w:rPr>
                              <w:t>Evolink Law Group</w:t>
                            </w:r>
                          </w:p>
                          <w:p>
                            <w:pPr>
                              <w:pStyle w:val="BodyText"/>
                              <w:spacing w:before="12" w:line="252" w:lineRule="auto"/>
                              <w:ind w:right="25"/>
                              <w:jc w:val="center"/>
                              <w:rPr>
                                <w:w w:val="105"/>
                              </w:rPr>
                            </w:pPr>
                            <w:r>
                              <w:rPr>
                                <w:w w:val="105"/>
                              </w:rPr>
                              <w:t>4388 Still Creek Drive, Suite 237</w:t>
                            </w:r>
                          </w:p>
                          <w:p>
                            <w:pPr>
                              <w:pStyle w:val="BodyText"/>
                              <w:spacing w:before="12" w:line="252" w:lineRule="auto"/>
                              <w:ind w:right="25"/>
                              <w:jc w:val="center"/>
                              <w:rPr>
                                <w:w w:val="105"/>
                              </w:rPr>
                            </w:pPr>
                            <w:r>
                              <w:rPr>
                                <w:w w:val="105"/>
                              </w:rPr>
                              <w:t>Burnaby, British Columbia V5C 6C6</w:t>
                            </w:r>
                          </w:p>
                          <w:p>
                            <w:pPr>
                              <w:pStyle w:val="BodyText"/>
                              <w:spacing w:before="12" w:line="252" w:lineRule="auto"/>
                              <w:ind w:left="1135" w:right="1126" w:hanging="17"/>
                              <w:jc w:val="both"/>
                              <w:rPr>
                                <w:w w:val="105"/>
                              </w:rPr>
                            </w:pPr>
                          </w:p>
                          <w:p>
                            <w:pPr>
                              <w:pStyle w:val="BodyText"/>
                              <w:spacing w:before="12" w:line="252" w:lineRule="auto"/>
                              <w:ind w:left="1135" w:right="1126" w:hanging="17"/>
                              <w:jc w:val="both"/>
                              <w:rPr>
                                <w:w w:val="105"/>
                              </w:rPr>
                            </w:pP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C42DB7C" id="Text Box 2" o:spid="_x0000_s1039" type="#_x0000_t202" style="width:256.8pt;height:13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DGdgIAAAoFAAAOAAAAZHJzL2Uyb0RvYy54bWysVNuO2yAQfa/Uf0C8Z20nqZtY66y2cVJV&#10;2l6k3X4AwThGxUCBxN5W/fcOEGez3Zeqqh/sMTNzZg6c4fpm6AQ6MmO5kiXOrlKMmKSq5nJf4q8P&#10;28kCI+uIrIlQkpX4kVl8s3r96rrXBZuqVomaGQQg0ha9LnHrnC6SxNKWdcReKc0kOBtlOuLg1+yT&#10;2pAe0DuRTNM0T3plam0UZdbCahWdeBXwm4ZR97lpLHNIlBh6c+Ftwnvn38nqmhR7Q3TL6akN8g9d&#10;dIRLKHqGqogj6GD4C6iOU6OsatwVVV2imoZTFjgAmyz9g819SzQLXGBzrD5vk/1/sPTT8YtBvIaz&#10;w0iSDo7ogQ0OvVMDmvrd6bUtIOheQ5gbYNlHeqZW3yn6zUJIchETE6yP3vUfVQ145OBUyBga0/lM&#10;YI0ABo7j8XwEviaFxdk0z2Y5uCj4snyRpYulbyMhxZiujXXvmeqQN0ps4IwDPDneWRdDxxBfTaot&#10;FwLWSSEk6kucp8s8MlCC194Z6Jj9bi0MOhKvlPCc6trLMI9cEdvGuOCKGuq4AyEL3pV4cc4mRctI&#10;vZF1KO8IF9EGNkL6qkAbmj5ZUTA/l+lys9gs5pP5NN9M5mlVTW636/kk32Zv31Szar2usl+eQDYv&#10;Wl7XTHoOo3iz+d+J4zRGUXZn+T7jai+3ZBuel1uSPG8jnBSwGr+BXRCI10RUhxt2Q5TczON59exU&#10;/QiSMSoOKFwoYLTK/MCoh+Essf1+IIZhJD5IUL+f5NEwo7EbDSIppJbYYRTNtYsTf9CG71tAjgqW&#10;6hak2fAgmqcuToKGgQskTpeDn+jL/xD1dIWtfgMAAP//AwBQSwMEFAAGAAgAAAAhAKKc6SfbAAAA&#10;BQEAAA8AAABkcnMvZG93bnJldi54bWxMj8FOwzAQRO9I/IO1SNyok1JcFOJUKFK5cEC0/QA3XpKI&#10;eG3ibZr+PYYLXFYazWjmbbmZ3SAmHGPvSUO+yEAgNd721Go47Ld3jyAiG7Jm8IQaLhhhU11flaaw&#10;/kzvOO24FamEYmE0dMyhkDI2HToTFz4gJe/Dj85wkmMr7WjOqdwNcpllSjrTU1roTMC6w+Zzd3Ia&#10;Xt72zF/5YUXxddquaxXUpQ5a397Mz08gGGf+C8MPfkKHKjEd/YlsFIOG9Aj/3uQ95PcKxFHDUq3W&#10;IKtS/qevvgEAAP//AwBQSwECLQAUAAYACAAAACEAtoM4kv4AAADhAQAAEwAAAAAAAAAAAAAAAAAA&#10;AAAAW0NvbnRlbnRfVHlwZXNdLnhtbFBLAQItABQABgAIAAAAIQA4/SH/1gAAAJQBAAALAAAAAAAA&#10;AAAAAAAAAC8BAABfcmVscy8ucmVsc1BLAQItABQABgAIAAAAIQCEBTDGdgIAAAoFAAAOAAAAAAAA&#10;AAAAAAAAAC4CAABkcnMvZTJvRG9jLnhtbFBLAQItABQABgAIAAAAIQCinOkn2wAAAAUBAAAPAAAA&#10;AAAAAAAAAAAAANAEAABkcnMvZG93bnJldi54bWxQSwUGAAAAAAQABADzAAAA2AUAAAAA&#10;" filled="f" strokeweight=".48pt">
                <v:path arrowok="t"/>
                <v:textbox inset="0,0,0,0">
                  <w:txbxContent>
                    <w:p w14:paraId="1BABDDA4" w14:textId="77777777" w:rsidR="007112F4" w:rsidRDefault="007112F4">
                      <w:pPr>
                        <w:pStyle w:val="BodyText"/>
                        <w:spacing w:before="12" w:line="252" w:lineRule="auto"/>
                        <w:ind w:left="1135" w:right="1126" w:hanging="17"/>
                        <w:jc w:val="both"/>
                        <w:rPr>
                          <w:w w:val="105"/>
                        </w:rPr>
                      </w:pPr>
                    </w:p>
                    <w:p w14:paraId="2B629EF7" w14:textId="41189B92" w:rsidR="007112F4" w:rsidRDefault="007112F4">
                      <w:pPr>
                        <w:pStyle w:val="BodyText"/>
                        <w:spacing w:before="12" w:line="252" w:lineRule="auto"/>
                        <w:ind w:right="25"/>
                        <w:jc w:val="center"/>
                        <w:rPr>
                          <w:w w:val="105"/>
                          <w:lang w:val="fr-CA"/>
                        </w:rPr>
                      </w:pPr>
                      <w:r>
                        <w:rPr>
                          <w:w w:val="105"/>
                          <w:lang w:val="fr-CA"/>
                        </w:rPr>
                        <w:t>Me Sebastien A. Paquette and Jérémie Martin</w:t>
                      </w:r>
                    </w:p>
                    <w:p w14:paraId="01794107" w14:textId="77777777" w:rsidR="007112F4" w:rsidRDefault="007112F4">
                      <w:pPr>
                        <w:pStyle w:val="BodyText"/>
                        <w:spacing w:before="12" w:line="252" w:lineRule="auto"/>
                        <w:ind w:right="25"/>
                        <w:jc w:val="center"/>
                        <w:rPr>
                          <w:w w:val="105"/>
                        </w:rPr>
                      </w:pPr>
                      <w:r>
                        <w:rPr>
                          <w:w w:val="105"/>
                        </w:rPr>
                        <w:t>Champlain Avocats</w:t>
                      </w:r>
                    </w:p>
                    <w:p w14:paraId="23C04E1C" w14:textId="5A63F911" w:rsidR="007112F4" w:rsidRDefault="007112F4">
                      <w:pPr>
                        <w:pStyle w:val="BodyText"/>
                        <w:spacing w:before="12" w:line="252" w:lineRule="auto"/>
                        <w:ind w:right="25"/>
                        <w:jc w:val="center"/>
                        <w:rPr>
                          <w:w w:val="105"/>
                        </w:rPr>
                      </w:pPr>
                      <w:r>
                        <w:rPr>
                          <w:w w:val="105"/>
                        </w:rPr>
                        <w:t>1434 Sainte-Catherine Street Ouest, Suite 200</w:t>
                      </w:r>
                    </w:p>
                    <w:p w14:paraId="2381543A" w14:textId="77777777" w:rsidR="007112F4" w:rsidRDefault="007112F4">
                      <w:pPr>
                        <w:pStyle w:val="BodyText"/>
                        <w:spacing w:before="12" w:line="252" w:lineRule="auto"/>
                        <w:ind w:right="25"/>
                        <w:jc w:val="center"/>
                        <w:rPr>
                          <w:lang w:val="fr-CA"/>
                        </w:rPr>
                      </w:pPr>
                      <w:r>
                        <w:rPr>
                          <w:w w:val="105"/>
                          <w:lang w:val="fr-CA"/>
                        </w:rPr>
                        <w:t>Montréal, Québec H3G 1R4</w:t>
                      </w:r>
                    </w:p>
                    <w:p w14:paraId="3389020F" w14:textId="77777777" w:rsidR="007112F4" w:rsidRDefault="007112F4">
                      <w:pPr>
                        <w:pStyle w:val="BodyText"/>
                        <w:spacing w:before="12" w:line="252" w:lineRule="auto"/>
                        <w:ind w:left="1135" w:right="25" w:hanging="17"/>
                        <w:jc w:val="center"/>
                        <w:rPr>
                          <w:w w:val="105"/>
                          <w:lang w:val="fr-CA"/>
                        </w:rPr>
                      </w:pPr>
                    </w:p>
                    <w:p w14:paraId="2A20D87F" w14:textId="77777777" w:rsidR="007112F4" w:rsidRDefault="007112F4">
                      <w:pPr>
                        <w:pStyle w:val="BodyText"/>
                        <w:spacing w:before="12" w:line="252" w:lineRule="auto"/>
                        <w:ind w:right="25"/>
                        <w:jc w:val="center"/>
                        <w:rPr>
                          <w:w w:val="105"/>
                          <w:lang w:val="fr-CA"/>
                        </w:rPr>
                      </w:pPr>
                      <w:r>
                        <w:rPr>
                          <w:w w:val="105"/>
                          <w:lang w:val="fr-CA"/>
                        </w:rPr>
                        <w:t>M. Simon Lin</w:t>
                      </w:r>
                    </w:p>
                    <w:p w14:paraId="491E5691" w14:textId="77777777" w:rsidR="007112F4" w:rsidRDefault="007112F4">
                      <w:pPr>
                        <w:pStyle w:val="BodyText"/>
                        <w:spacing w:before="12" w:line="252" w:lineRule="auto"/>
                        <w:ind w:right="25"/>
                        <w:jc w:val="center"/>
                        <w:rPr>
                          <w:w w:val="105"/>
                        </w:rPr>
                      </w:pPr>
                      <w:proofErr w:type="spellStart"/>
                      <w:r>
                        <w:rPr>
                          <w:w w:val="105"/>
                        </w:rPr>
                        <w:t>Evolink</w:t>
                      </w:r>
                      <w:proofErr w:type="spellEnd"/>
                      <w:r>
                        <w:rPr>
                          <w:w w:val="105"/>
                        </w:rPr>
                        <w:t xml:space="preserve"> Law Group</w:t>
                      </w:r>
                    </w:p>
                    <w:p w14:paraId="2BEBD361" w14:textId="77777777" w:rsidR="007112F4" w:rsidRDefault="007112F4">
                      <w:pPr>
                        <w:pStyle w:val="BodyText"/>
                        <w:spacing w:before="12" w:line="252" w:lineRule="auto"/>
                        <w:ind w:right="25"/>
                        <w:jc w:val="center"/>
                        <w:rPr>
                          <w:w w:val="105"/>
                        </w:rPr>
                      </w:pPr>
                      <w:r>
                        <w:rPr>
                          <w:w w:val="105"/>
                        </w:rPr>
                        <w:t>4388 Still Creek Drive, Suite 237</w:t>
                      </w:r>
                    </w:p>
                    <w:p w14:paraId="1118F22E" w14:textId="77777777" w:rsidR="007112F4" w:rsidRDefault="007112F4">
                      <w:pPr>
                        <w:pStyle w:val="BodyText"/>
                        <w:spacing w:before="12" w:line="252" w:lineRule="auto"/>
                        <w:ind w:right="25"/>
                        <w:jc w:val="center"/>
                        <w:rPr>
                          <w:w w:val="105"/>
                        </w:rPr>
                      </w:pPr>
                      <w:r>
                        <w:rPr>
                          <w:w w:val="105"/>
                        </w:rPr>
                        <w:t>Burnaby, British Columbia V5C 6C6</w:t>
                      </w:r>
                    </w:p>
                    <w:p w14:paraId="050F7C32" w14:textId="77777777" w:rsidR="007112F4" w:rsidRDefault="007112F4">
                      <w:pPr>
                        <w:pStyle w:val="BodyText"/>
                        <w:spacing w:before="12" w:line="252" w:lineRule="auto"/>
                        <w:ind w:left="1135" w:right="1126" w:hanging="17"/>
                        <w:jc w:val="both"/>
                        <w:rPr>
                          <w:w w:val="105"/>
                        </w:rPr>
                      </w:pPr>
                    </w:p>
                    <w:p w14:paraId="3E1C4775" w14:textId="77777777" w:rsidR="007112F4" w:rsidRDefault="007112F4">
                      <w:pPr>
                        <w:pStyle w:val="BodyText"/>
                        <w:spacing w:before="12" w:line="252" w:lineRule="auto"/>
                        <w:ind w:left="1135" w:right="1126" w:hanging="17"/>
                        <w:jc w:val="both"/>
                        <w:rPr>
                          <w:w w:val="105"/>
                        </w:rPr>
                      </w:pPr>
                    </w:p>
                  </w:txbxContent>
                </v:textbox>
                <w10:anchorlock/>
              </v:shape>
            </w:pict>
          </mc:Fallback>
        </mc:AlternateContent>
      </w:r>
    </w:p>
    <w:p>
      <w:pPr>
        <w:pStyle w:val="BodyText"/>
        <w:spacing w:before="8"/>
        <w:rPr>
          <w:sz w:val="9"/>
        </w:rPr>
      </w:pPr>
    </w:p>
    <w:p>
      <w:pPr>
        <w:spacing w:before="100" w:line="314" w:lineRule="auto"/>
        <w:ind w:left="224" w:right="215"/>
        <w:jc w:val="center"/>
        <w:rPr>
          <w:i/>
          <w:sz w:val="19"/>
        </w:rPr>
      </w:pPr>
      <w:r>
        <w:rPr>
          <w:i/>
          <w:w w:val="105"/>
          <w:sz w:val="19"/>
          <w:lang w:val="fr-CA"/>
        </w:rPr>
        <w:t xml:space="preserve">Veuillez noter qu’en cas de divergence entre les termes du présent avis et de l’Entente de règlement, les termes de l’Entente de règlement prévaudront. Tout mot non définit dans le présent avis prendra le sens qui lui est donné dans l’Entente de règlement le cas échéant. </w:t>
      </w:r>
    </w:p>
    <w:p>
      <w:pPr>
        <w:pStyle w:val="BodyText"/>
        <w:spacing w:before="11"/>
        <w:rPr>
          <w:i/>
          <w:sz w:val="20"/>
        </w:rPr>
      </w:pPr>
    </w:p>
    <w:p>
      <w:pPr>
        <w:jc w:val="center"/>
        <w:rPr>
          <w:iCs/>
          <w:sz w:val="24"/>
          <w:szCs w:val="24"/>
        </w:rPr>
      </w:pPr>
      <w:r>
        <w:rPr>
          <w:rFonts w:ascii="Arial-BoldItalicMT"/>
          <w:b/>
          <w:iCs/>
          <w:w w:val="105"/>
          <w:sz w:val="24"/>
          <w:szCs w:val="24"/>
        </w:rPr>
        <w:t>LA PUBLICATION DU PR</w:t>
      </w:r>
      <w:r>
        <w:rPr>
          <w:rFonts w:ascii="Arial-BoldItalicMT"/>
          <w:b/>
          <w:iCs/>
          <w:w w:val="105"/>
          <w:sz w:val="24"/>
          <w:szCs w:val="24"/>
        </w:rPr>
        <w:t>É</w:t>
      </w:r>
      <w:r>
        <w:rPr>
          <w:rFonts w:ascii="Arial-BoldItalicMT"/>
          <w:b/>
          <w:iCs/>
          <w:w w:val="105"/>
          <w:sz w:val="24"/>
          <w:szCs w:val="24"/>
        </w:rPr>
        <w:t xml:space="preserve">SENT AVIS A </w:t>
      </w:r>
      <w:r>
        <w:rPr>
          <w:rFonts w:ascii="Arial-BoldItalicMT"/>
          <w:b/>
          <w:iCs/>
          <w:w w:val="105"/>
          <w:sz w:val="24"/>
          <w:szCs w:val="24"/>
        </w:rPr>
        <w:t>É</w:t>
      </w:r>
      <w:r>
        <w:rPr>
          <w:rFonts w:ascii="Arial-BoldItalicMT"/>
          <w:b/>
          <w:iCs/>
          <w:w w:val="105"/>
          <w:sz w:val="24"/>
          <w:szCs w:val="24"/>
        </w:rPr>
        <w:t>T</w:t>
      </w:r>
      <w:r>
        <w:rPr>
          <w:rFonts w:ascii="Arial-BoldItalicMT"/>
          <w:b/>
          <w:iCs/>
          <w:w w:val="105"/>
          <w:sz w:val="24"/>
          <w:szCs w:val="24"/>
        </w:rPr>
        <w:t>É</w:t>
      </w:r>
      <w:r>
        <w:rPr>
          <w:rFonts w:ascii="Arial-BoldItalicMT"/>
          <w:b/>
          <w:iCs/>
          <w:w w:val="105"/>
          <w:sz w:val="24"/>
          <w:szCs w:val="24"/>
        </w:rPr>
        <w:t xml:space="preserve"> AUTORIS</w:t>
      </w:r>
      <w:r>
        <w:rPr>
          <w:rFonts w:ascii="Arial-BoldItalicMT"/>
          <w:b/>
          <w:iCs/>
          <w:w w:val="105"/>
          <w:sz w:val="24"/>
          <w:szCs w:val="24"/>
        </w:rPr>
        <w:t>É</w:t>
      </w:r>
      <w:r>
        <w:rPr>
          <w:rFonts w:ascii="Arial-BoldItalicMT"/>
          <w:b/>
          <w:iCs/>
          <w:w w:val="105"/>
          <w:sz w:val="24"/>
          <w:szCs w:val="24"/>
        </w:rPr>
        <w:t>E PAR LA COUR.</w:t>
      </w:r>
    </w:p>
    <w:sectPr>
      <w:pgSz w:w="12240" w:h="15840"/>
      <w:pgMar w:top="1220" w:right="500" w:bottom="288" w:left="5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BoldItalicMT">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50085356"/>
      <w:docPartObj>
        <w:docPartGallery w:val="Page Numbers (Bottom of Page)"/>
        <w:docPartUnique/>
      </w:docPartObj>
    </w:sdtPr>
    <w:sdtContent>
      <w:p>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none" w:vAnchor="text" w:hAnchor="margin" w:xAlign="center" w:y="1"/>
      <w:rPr>
        <w:rStyle w:val="PageNumber"/>
      </w:rPr>
    </w:pPr>
    <w:sdt>
      <w:sdtPr>
        <w:rPr>
          <w:rStyle w:val="PageNumber"/>
        </w:rPr>
        <w:id w:val="2076085482"/>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sdtContent>
    </w:sdt>
  </w:p>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BE7EC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56620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65AA16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08BEB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8D034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B1A74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60B6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A42BF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896F68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9846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51E6DBB"/>
    <w:multiLevelType w:val="hybridMultilevel"/>
    <w:tmpl w:val="FE188B5A"/>
    <w:lvl w:ilvl="0" w:tplc="8624A288">
      <w:start w:val="1"/>
      <w:numFmt w:val="decimal"/>
      <w:lvlText w:val="%1."/>
      <w:lvlJc w:val="left"/>
      <w:pPr>
        <w:ind w:left="944" w:hanging="720"/>
      </w:pPr>
      <w:rPr>
        <w:rFonts w:ascii="Arial" w:eastAsia="Arial" w:hAnsi="Arial" w:cs="Arial" w:hint="default"/>
        <w:spacing w:val="0"/>
        <w:w w:val="103"/>
        <w:sz w:val="19"/>
        <w:szCs w:val="19"/>
      </w:rPr>
    </w:lvl>
    <w:lvl w:ilvl="1" w:tplc="E5242690">
      <w:numFmt w:val="bullet"/>
      <w:lvlText w:val="•"/>
      <w:lvlJc w:val="left"/>
      <w:pPr>
        <w:ind w:left="944" w:hanging="360"/>
      </w:pPr>
      <w:rPr>
        <w:rFonts w:ascii="Symbol" w:eastAsia="Symbol" w:hAnsi="Symbol" w:cs="Symbol" w:hint="default"/>
        <w:w w:val="103"/>
        <w:sz w:val="19"/>
        <w:szCs w:val="19"/>
      </w:rPr>
    </w:lvl>
    <w:lvl w:ilvl="2" w:tplc="C832D8D2">
      <w:numFmt w:val="bullet"/>
      <w:lvlText w:val="•"/>
      <w:lvlJc w:val="left"/>
      <w:pPr>
        <w:ind w:left="4235" w:hanging="360"/>
      </w:pPr>
      <w:rPr>
        <w:rFonts w:hint="default"/>
      </w:rPr>
    </w:lvl>
    <w:lvl w:ilvl="3" w:tplc="A2F04BC6">
      <w:numFmt w:val="bullet"/>
      <w:lvlText w:val="•"/>
      <w:lvlJc w:val="left"/>
      <w:pPr>
        <w:ind w:left="5111" w:hanging="360"/>
      </w:pPr>
      <w:rPr>
        <w:rFonts w:hint="default"/>
      </w:rPr>
    </w:lvl>
    <w:lvl w:ilvl="4" w:tplc="6E24E1FA">
      <w:numFmt w:val="bullet"/>
      <w:lvlText w:val="•"/>
      <w:lvlJc w:val="left"/>
      <w:pPr>
        <w:ind w:left="5986" w:hanging="360"/>
      </w:pPr>
      <w:rPr>
        <w:rFonts w:hint="default"/>
      </w:rPr>
    </w:lvl>
    <w:lvl w:ilvl="5" w:tplc="BE08E052">
      <w:numFmt w:val="bullet"/>
      <w:lvlText w:val="•"/>
      <w:lvlJc w:val="left"/>
      <w:pPr>
        <w:ind w:left="6862" w:hanging="360"/>
      </w:pPr>
      <w:rPr>
        <w:rFonts w:hint="default"/>
      </w:rPr>
    </w:lvl>
    <w:lvl w:ilvl="6" w:tplc="5C76755E">
      <w:numFmt w:val="bullet"/>
      <w:lvlText w:val="•"/>
      <w:lvlJc w:val="left"/>
      <w:pPr>
        <w:ind w:left="7737" w:hanging="360"/>
      </w:pPr>
      <w:rPr>
        <w:rFonts w:hint="default"/>
      </w:rPr>
    </w:lvl>
    <w:lvl w:ilvl="7" w:tplc="1428A716">
      <w:numFmt w:val="bullet"/>
      <w:lvlText w:val="•"/>
      <w:lvlJc w:val="left"/>
      <w:pPr>
        <w:ind w:left="8613" w:hanging="360"/>
      </w:pPr>
      <w:rPr>
        <w:rFonts w:hint="default"/>
      </w:rPr>
    </w:lvl>
    <w:lvl w:ilvl="8" w:tplc="7E5C0054">
      <w:numFmt w:val="bullet"/>
      <w:lvlText w:val="•"/>
      <w:lvlJc w:val="left"/>
      <w:pPr>
        <w:ind w:left="9488" w:hanging="360"/>
      </w:pPr>
      <w:rPr>
        <w:rFonts w:hint="default"/>
      </w:rPr>
    </w:lvl>
  </w:abstractNum>
  <w:abstractNum w:abstractNumId="11">
    <w:nsid w:val="511B4C59"/>
    <w:multiLevelType w:val="hybridMultilevel"/>
    <w:tmpl w:val="7A849A20"/>
    <w:lvl w:ilvl="0" w:tplc="0409000F">
      <w:start w:val="1"/>
      <w:numFmt w:val="decimal"/>
      <w:lvlText w:val="%1."/>
      <w:lvlJc w:val="left"/>
      <w:pPr>
        <w:ind w:left="944" w:hanging="360"/>
      </w:pPr>
    </w:lvl>
    <w:lvl w:ilvl="1" w:tplc="04090019" w:tentative="1">
      <w:start w:val="1"/>
      <w:numFmt w:val="lowerLetter"/>
      <w:lvlText w:val="%2."/>
      <w:lvlJc w:val="left"/>
      <w:pPr>
        <w:ind w:left="1664" w:hanging="360"/>
      </w:pPr>
    </w:lvl>
    <w:lvl w:ilvl="2" w:tplc="0409001B" w:tentative="1">
      <w:start w:val="1"/>
      <w:numFmt w:val="lowerRoman"/>
      <w:lvlText w:val="%3."/>
      <w:lvlJc w:val="right"/>
      <w:pPr>
        <w:ind w:left="2384" w:hanging="180"/>
      </w:pPr>
    </w:lvl>
    <w:lvl w:ilvl="3" w:tplc="0409000F" w:tentative="1">
      <w:start w:val="1"/>
      <w:numFmt w:val="decimal"/>
      <w:lvlText w:val="%4."/>
      <w:lvlJc w:val="left"/>
      <w:pPr>
        <w:ind w:left="3104" w:hanging="360"/>
      </w:pPr>
    </w:lvl>
    <w:lvl w:ilvl="4" w:tplc="04090019" w:tentative="1">
      <w:start w:val="1"/>
      <w:numFmt w:val="lowerLetter"/>
      <w:lvlText w:val="%5."/>
      <w:lvlJc w:val="left"/>
      <w:pPr>
        <w:ind w:left="3824" w:hanging="360"/>
      </w:pPr>
    </w:lvl>
    <w:lvl w:ilvl="5" w:tplc="0409001B" w:tentative="1">
      <w:start w:val="1"/>
      <w:numFmt w:val="lowerRoman"/>
      <w:lvlText w:val="%6."/>
      <w:lvlJc w:val="right"/>
      <w:pPr>
        <w:ind w:left="4544" w:hanging="180"/>
      </w:pPr>
    </w:lvl>
    <w:lvl w:ilvl="6" w:tplc="0409000F" w:tentative="1">
      <w:start w:val="1"/>
      <w:numFmt w:val="decimal"/>
      <w:lvlText w:val="%7."/>
      <w:lvlJc w:val="left"/>
      <w:pPr>
        <w:ind w:left="5264" w:hanging="360"/>
      </w:pPr>
    </w:lvl>
    <w:lvl w:ilvl="7" w:tplc="04090019" w:tentative="1">
      <w:start w:val="1"/>
      <w:numFmt w:val="lowerLetter"/>
      <w:lvlText w:val="%8."/>
      <w:lvlJc w:val="left"/>
      <w:pPr>
        <w:ind w:left="5984" w:hanging="360"/>
      </w:pPr>
    </w:lvl>
    <w:lvl w:ilvl="8" w:tplc="0409001B" w:tentative="1">
      <w:start w:val="1"/>
      <w:numFmt w:val="lowerRoman"/>
      <w:lvlText w:val="%9."/>
      <w:lvlJc w:val="right"/>
      <w:pPr>
        <w:ind w:left="6704" w:hanging="180"/>
      </w:pPr>
    </w:lvl>
  </w:abstractNum>
  <w:abstractNum w:abstractNumId="12">
    <w:nsid w:val="5AF07D2F"/>
    <w:multiLevelType w:val="hybridMultilevel"/>
    <w:tmpl w:val="9F7A9956"/>
    <w:lvl w:ilvl="0" w:tplc="26F4D024">
      <w:start w:val="1"/>
      <w:numFmt w:val="lowerLetter"/>
      <w:lvlText w:val="%1)"/>
      <w:lvlJc w:val="left"/>
      <w:pPr>
        <w:ind w:left="944" w:hanging="360"/>
      </w:pPr>
      <w:rPr>
        <w:rFonts w:ascii="Arial" w:eastAsia="Arial" w:hAnsi="Arial" w:cs="Arial" w:hint="default"/>
        <w:spacing w:val="0"/>
        <w:w w:val="103"/>
        <w:sz w:val="19"/>
        <w:szCs w:val="19"/>
      </w:rPr>
    </w:lvl>
    <w:lvl w:ilvl="1" w:tplc="9D2A01C0">
      <w:numFmt w:val="bullet"/>
      <w:lvlText w:val="•"/>
      <w:lvlJc w:val="left"/>
      <w:pPr>
        <w:ind w:left="1970" w:hanging="360"/>
      </w:pPr>
      <w:rPr>
        <w:rFonts w:hint="default"/>
      </w:rPr>
    </w:lvl>
    <w:lvl w:ilvl="2" w:tplc="818A10CC">
      <w:numFmt w:val="bullet"/>
      <w:lvlText w:val="•"/>
      <w:lvlJc w:val="left"/>
      <w:pPr>
        <w:ind w:left="3000" w:hanging="360"/>
      </w:pPr>
      <w:rPr>
        <w:rFonts w:hint="default"/>
      </w:rPr>
    </w:lvl>
    <w:lvl w:ilvl="3" w:tplc="BBD688EA">
      <w:numFmt w:val="bullet"/>
      <w:lvlText w:val="•"/>
      <w:lvlJc w:val="left"/>
      <w:pPr>
        <w:ind w:left="4030" w:hanging="360"/>
      </w:pPr>
      <w:rPr>
        <w:rFonts w:hint="default"/>
      </w:rPr>
    </w:lvl>
    <w:lvl w:ilvl="4" w:tplc="207ED336">
      <w:numFmt w:val="bullet"/>
      <w:lvlText w:val="•"/>
      <w:lvlJc w:val="left"/>
      <w:pPr>
        <w:ind w:left="5060" w:hanging="360"/>
      </w:pPr>
      <w:rPr>
        <w:rFonts w:hint="default"/>
      </w:rPr>
    </w:lvl>
    <w:lvl w:ilvl="5" w:tplc="71986428">
      <w:numFmt w:val="bullet"/>
      <w:lvlText w:val="•"/>
      <w:lvlJc w:val="left"/>
      <w:pPr>
        <w:ind w:left="6090" w:hanging="360"/>
      </w:pPr>
      <w:rPr>
        <w:rFonts w:hint="default"/>
      </w:rPr>
    </w:lvl>
    <w:lvl w:ilvl="6" w:tplc="D7DC949E">
      <w:numFmt w:val="bullet"/>
      <w:lvlText w:val="•"/>
      <w:lvlJc w:val="left"/>
      <w:pPr>
        <w:ind w:left="7120" w:hanging="360"/>
      </w:pPr>
      <w:rPr>
        <w:rFonts w:hint="default"/>
      </w:rPr>
    </w:lvl>
    <w:lvl w:ilvl="7" w:tplc="FB6850D2">
      <w:numFmt w:val="bullet"/>
      <w:lvlText w:val="•"/>
      <w:lvlJc w:val="left"/>
      <w:pPr>
        <w:ind w:left="8150" w:hanging="360"/>
      </w:pPr>
      <w:rPr>
        <w:rFonts w:hint="default"/>
      </w:rPr>
    </w:lvl>
    <w:lvl w:ilvl="8" w:tplc="E3F84604">
      <w:numFmt w:val="bullet"/>
      <w:lvlText w:val="•"/>
      <w:lvlJc w:val="left"/>
      <w:pPr>
        <w:ind w:left="9180" w:hanging="360"/>
      </w:pPr>
      <w:rPr>
        <w:rFonts w:hint="default"/>
      </w:rPr>
    </w:lvl>
  </w:abstractNum>
  <w:abstractNum w:abstractNumId="13">
    <w:nsid w:val="5D5A1C6B"/>
    <w:multiLevelType w:val="hybridMultilevel"/>
    <w:tmpl w:val="C9543B1C"/>
    <w:lvl w:ilvl="0" w:tplc="0409000F">
      <w:start w:val="1"/>
      <w:numFmt w:val="decimal"/>
      <w:lvlText w:val="%1."/>
      <w:lvlJc w:val="left"/>
      <w:pPr>
        <w:ind w:left="944" w:hanging="360"/>
      </w:pPr>
    </w:lvl>
    <w:lvl w:ilvl="1" w:tplc="04090019" w:tentative="1">
      <w:start w:val="1"/>
      <w:numFmt w:val="lowerLetter"/>
      <w:lvlText w:val="%2."/>
      <w:lvlJc w:val="left"/>
      <w:pPr>
        <w:ind w:left="1664" w:hanging="360"/>
      </w:pPr>
    </w:lvl>
    <w:lvl w:ilvl="2" w:tplc="0409001B" w:tentative="1">
      <w:start w:val="1"/>
      <w:numFmt w:val="lowerRoman"/>
      <w:lvlText w:val="%3."/>
      <w:lvlJc w:val="right"/>
      <w:pPr>
        <w:ind w:left="2384" w:hanging="180"/>
      </w:pPr>
    </w:lvl>
    <w:lvl w:ilvl="3" w:tplc="0409000F" w:tentative="1">
      <w:start w:val="1"/>
      <w:numFmt w:val="decimal"/>
      <w:lvlText w:val="%4."/>
      <w:lvlJc w:val="left"/>
      <w:pPr>
        <w:ind w:left="3104" w:hanging="360"/>
      </w:pPr>
    </w:lvl>
    <w:lvl w:ilvl="4" w:tplc="04090019" w:tentative="1">
      <w:start w:val="1"/>
      <w:numFmt w:val="lowerLetter"/>
      <w:lvlText w:val="%5."/>
      <w:lvlJc w:val="left"/>
      <w:pPr>
        <w:ind w:left="3824" w:hanging="360"/>
      </w:pPr>
    </w:lvl>
    <w:lvl w:ilvl="5" w:tplc="0409001B" w:tentative="1">
      <w:start w:val="1"/>
      <w:numFmt w:val="lowerRoman"/>
      <w:lvlText w:val="%6."/>
      <w:lvlJc w:val="right"/>
      <w:pPr>
        <w:ind w:left="4544" w:hanging="180"/>
      </w:pPr>
    </w:lvl>
    <w:lvl w:ilvl="6" w:tplc="0409000F" w:tentative="1">
      <w:start w:val="1"/>
      <w:numFmt w:val="decimal"/>
      <w:lvlText w:val="%7."/>
      <w:lvlJc w:val="left"/>
      <w:pPr>
        <w:ind w:left="5264" w:hanging="360"/>
      </w:pPr>
    </w:lvl>
    <w:lvl w:ilvl="7" w:tplc="04090019" w:tentative="1">
      <w:start w:val="1"/>
      <w:numFmt w:val="lowerLetter"/>
      <w:lvlText w:val="%8."/>
      <w:lvlJc w:val="left"/>
      <w:pPr>
        <w:ind w:left="5984" w:hanging="360"/>
      </w:pPr>
    </w:lvl>
    <w:lvl w:ilvl="8" w:tplc="0409001B" w:tentative="1">
      <w:start w:val="1"/>
      <w:numFmt w:val="lowerRoman"/>
      <w:lvlText w:val="%9."/>
      <w:lvlJc w:val="right"/>
      <w:pPr>
        <w:ind w:left="6704" w:hanging="180"/>
      </w:pPr>
    </w:lvl>
  </w:abstractNum>
  <w:num w:numId="1">
    <w:abstractNumId w:val="12"/>
  </w:num>
  <w:num w:numId="2">
    <w:abstractNumId w:val="10"/>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29" w:qFormat="1"/>
    <w:lsdException w:name="heading 1" w:semiHidden="0"/>
    <w:lsdException w:name="page number" w:uiPriority="29" w:qFormat="1"/>
    <w:lsdException w:name="Title" w:semiHidden="0"/>
    <w:lsdException w:name="Closing" w:uiPriority="29" w:qFormat="1"/>
    <w:lsdException w:name="Subtitle" w:semiHidden="0"/>
    <w:lsdException w:name="Date" w:uiPriority="29" w:qFormat="1"/>
    <w:lsdException w:name="Strong" w:semiHidden="0"/>
    <w:lsdException w:name="Emphasis" w:semiHidden="0"/>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Revision" w:unhideWhenUsed="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atentStyles>
  <w:style w:type="paragraph" w:default="1" w:styleId="Normal">
    <w:name w:val="Normal"/>
    <w:uiPriority w:val="29"/>
    <w:unhideWhenUsed/>
    <w:qFormat/>
    <w:rPr>
      <w:rFonts w:ascii="Arial" w:eastAsia="Arial" w:hAnsi="Arial" w:cs="Arial"/>
    </w:rPr>
  </w:style>
  <w:style w:type="paragraph" w:styleId="Heading1">
    <w:name w:val="heading 1"/>
    <w:basedOn w:val="Normal"/>
    <w:uiPriority w:val="99"/>
    <w:semiHidden/>
    <w:unhideWhenUsed/>
    <w:pPr>
      <w:spacing w:before="28"/>
      <w:ind w:left="105"/>
      <w:outlineLvl w:val="0"/>
    </w:pPr>
    <w:rPr>
      <w:b/>
      <w:bCs/>
      <w:sz w:val="19"/>
      <w:szCs w:val="19"/>
    </w:rPr>
  </w:style>
  <w:style w:type="paragraph" w:styleId="Heading2">
    <w:name w:val="heading 2"/>
    <w:basedOn w:val="Normal"/>
    <w:next w:val="Normal"/>
    <w:link w:val="Heading2Char"/>
    <w:uiPriority w:val="99"/>
    <w:semiHidden/>
    <w:unhideWhenUs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semiHidden/>
    <w:unhideWhenUse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semiHidden/>
    <w:unhideWhenUse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semiHidden/>
    <w:unhideWhenUse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semiHidden/>
    <w:unhideWhenUse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semiHidden/>
    <w:unhideWhenUse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unhideWhenUse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Pr>
      <w:sz w:val="19"/>
      <w:szCs w:val="19"/>
    </w:rPr>
  </w:style>
  <w:style w:type="paragraph" w:styleId="ListParagraph">
    <w:name w:val="List Paragraph"/>
    <w:basedOn w:val="Normal"/>
    <w:uiPriority w:val="99"/>
    <w:semiHidden/>
    <w:unhideWhenUsed/>
    <w:pPr>
      <w:ind w:left="944" w:hanging="360"/>
    </w:pPr>
  </w:style>
  <w:style w:type="paragraph" w:customStyle="1" w:styleId="TableParagraph">
    <w:name w:val="Table Paragraph"/>
    <w:basedOn w:val="Normal"/>
    <w:uiPriority w:val="29"/>
    <w:qFormat/>
  </w:style>
  <w:style w:type="character" w:styleId="Hyperlink">
    <w:name w:val="Hyperlink"/>
    <w:basedOn w:val="DefaultParagraphFont"/>
    <w:uiPriority w:val="99"/>
    <w:semiHidden/>
    <w:unhideWhenUsed/>
    <w:rPr>
      <w:color w:val="0000FF" w:themeColor="hyperlink"/>
      <w:u w:val="single"/>
    </w:rPr>
  </w:style>
  <w:style w:type="character" w:customStyle="1" w:styleId="UnresolvedMention1">
    <w:name w:val="Unresolved Mention1"/>
    <w:basedOn w:val="DefaultParagraphFont"/>
    <w:uiPriority w:val="29"/>
    <w:unhideWhenUsed/>
    <w:qFormat/>
    <w:rPr>
      <w:color w:val="605E5C"/>
      <w:shd w:val="clear" w:color="auto" w:fill="E1DFDD"/>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Arial" w:eastAsia="Arial" w:hAnsi="Arial" w:cs="Arial"/>
    </w:rPr>
  </w:style>
  <w:style w:type="character" w:styleId="PageNumber">
    <w:name w:val="page number"/>
    <w:basedOn w:val="DefaultParagraphFont"/>
    <w:uiPriority w:val="29"/>
    <w:unhideWhenUsed/>
    <w:qForma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eastAsia="Arial" w:hAnsi="Arial" w:cs="Aria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w:hAnsi="Tahoma" w:cs="Tahoma"/>
      <w:sz w:val="16"/>
      <w:szCs w:val="16"/>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ascii="Arial" w:eastAsia="Arial" w:hAnsi="Arial" w:cs="Arial"/>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Arial" w:eastAsia="Arial" w:hAnsi="Arial" w:cs="Arial"/>
      <w:sz w:val="16"/>
      <w:szCs w:val="16"/>
    </w:rPr>
  </w:style>
  <w:style w:type="paragraph" w:styleId="BodyTextFirstIndent">
    <w:name w:val="Body Text First Indent"/>
    <w:basedOn w:val="BodyText"/>
    <w:link w:val="BodyTextFirstIndentChar"/>
    <w:uiPriority w:val="99"/>
    <w:semiHidden/>
    <w:unhideWhenUsed/>
    <w:pPr>
      <w:ind w:firstLine="360"/>
    </w:pPr>
    <w:rPr>
      <w:sz w:val="22"/>
      <w:szCs w:val="22"/>
    </w:rPr>
  </w:style>
  <w:style w:type="character" w:customStyle="1" w:styleId="BodyTextChar">
    <w:name w:val="Body Text Char"/>
    <w:basedOn w:val="DefaultParagraphFont"/>
    <w:link w:val="BodyText"/>
    <w:uiPriority w:val="99"/>
    <w:semiHidden/>
    <w:rPr>
      <w:rFonts w:ascii="Arial" w:eastAsia="Arial" w:hAnsi="Arial" w:cs="Arial"/>
      <w:sz w:val="19"/>
      <w:szCs w:val="19"/>
    </w:rPr>
  </w:style>
  <w:style w:type="character" w:customStyle="1" w:styleId="BodyTextFirstIndentChar">
    <w:name w:val="Body Text First Indent Char"/>
    <w:basedOn w:val="BodyTextChar"/>
    <w:link w:val="BodyTextFirstIndent"/>
    <w:uiPriority w:val="99"/>
    <w:semiHidden/>
    <w:rPr>
      <w:rFonts w:ascii="Arial" w:eastAsia="Arial" w:hAnsi="Arial" w:cs="Arial"/>
      <w:sz w:val="19"/>
      <w:szCs w:val="19"/>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ascii="Arial" w:eastAsia="Arial" w:hAnsi="Arial" w:cs="Arial"/>
    </w:rPr>
  </w:style>
  <w:style w:type="paragraph" w:styleId="BodyTextFirstIndent2">
    <w:name w:val="Body Text First Indent 2"/>
    <w:basedOn w:val="BodyTextIndent"/>
    <w:link w:val="BodyTextFirstIndent2Char"/>
    <w:uiPriority w:val="99"/>
    <w:semiHidden/>
    <w:unhideWhenUsed/>
    <w:pPr>
      <w:spacing w:after="0"/>
      <w:ind w:left="360" w:firstLine="360"/>
    </w:pPr>
  </w:style>
  <w:style w:type="character" w:customStyle="1" w:styleId="BodyTextFirstIndent2Char">
    <w:name w:val="Body Text First Indent 2 Char"/>
    <w:basedOn w:val="BodyTextIndentChar"/>
    <w:link w:val="BodyTextFirstIndent2"/>
    <w:uiPriority w:val="99"/>
    <w:semiHidden/>
    <w:rPr>
      <w:rFonts w:ascii="Arial" w:eastAsia="Arial" w:hAnsi="Arial" w:cs="Arial"/>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rPr>
      <w:rFonts w:ascii="Arial" w:eastAsia="Arial" w:hAnsi="Arial" w:cs="Arial"/>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rFonts w:ascii="Arial" w:eastAsia="Arial" w:hAnsi="Arial" w:cs="Arial"/>
      <w:sz w:val="16"/>
      <w:szCs w:val="16"/>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paragraph" w:styleId="Closing">
    <w:name w:val="Closing"/>
    <w:basedOn w:val="Normal"/>
    <w:link w:val="ClosingChar"/>
    <w:uiPriority w:val="29"/>
    <w:unhideWhenUsed/>
    <w:qFormat/>
    <w:pPr>
      <w:ind w:left="4252"/>
    </w:pPr>
  </w:style>
  <w:style w:type="character" w:customStyle="1" w:styleId="ClosingChar">
    <w:name w:val="Closing Char"/>
    <w:basedOn w:val="DefaultParagraphFont"/>
    <w:link w:val="Closing"/>
    <w:uiPriority w:val="99"/>
    <w:semiHidden/>
    <w:rPr>
      <w:rFonts w:ascii="Arial" w:eastAsia="Arial" w:hAnsi="Arial" w:cs="Arial"/>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99"/>
    <w:semiHidden/>
    <w:rPr>
      <w:rFonts w:ascii="Arial" w:eastAsia="Arial" w:hAnsi="Arial" w:cs="Arial"/>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eastAsia="Arial" w:hAnsi="Tahoma" w:cs="Tahoma"/>
      <w:sz w:val="16"/>
      <w:szCs w:val="16"/>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rPr>
      <w:rFonts w:ascii="Arial" w:eastAsia="Arial" w:hAnsi="Arial" w:cs="Arial"/>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Arial" w:eastAsia="Arial" w:hAnsi="Arial" w:cs="Arial"/>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Arial" w:eastAsia="Arial" w:hAnsi="Arial" w:cs="Arial"/>
      <w:sz w:val="20"/>
      <w:szCs w:val="2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rFonts w:ascii="Arial" w:eastAsia="Arial" w:hAnsi="Arial" w:cs="Arial"/>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eastAsia="Arial"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ind w:left="220" w:hanging="220"/>
    </w:pPr>
  </w:style>
  <w:style w:type="paragraph" w:styleId="Index2">
    <w:name w:val="index 2"/>
    <w:basedOn w:val="Normal"/>
    <w:next w:val="Normal"/>
    <w:autoRedefine/>
    <w:uiPriority w:val="99"/>
    <w:semiHidden/>
    <w:unhideWhenUsed/>
    <w:pPr>
      <w:ind w:left="440" w:hanging="220"/>
    </w:pPr>
  </w:style>
  <w:style w:type="paragraph" w:styleId="Index3">
    <w:name w:val="index 3"/>
    <w:basedOn w:val="Normal"/>
    <w:next w:val="Normal"/>
    <w:autoRedefine/>
    <w:uiPriority w:val="99"/>
    <w:semiHidden/>
    <w:unhideWhenUsed/>
    <w:pPr>
      <w:ind w:left="660" w:hanging="220"/>
    </w:pPr>
  </w:style>
  <w:style w:type="paragraph" w:styleId="Index4">
    <w:name w:val="index 4"/>
    <w:basedOn w:val="Normal"/>
    <w:next w:val="Normal"/>
    <w:autoRedefine/>
    <w:uiPriority w:val="99"/>
    <w:semiHidden/>
    <w:unhideWhenUsed/>
    <w:pPr>
      <w:ind w:left="880" w:hanging="220"/>
    </w:pPr>
  </w:style>
  <w:style w:type="paragraph" w:styleId="Index5">
    <w:name w:val="index 5"/>
    <w:basedOn w:val="Normal"/>
    <w:next w:val="Normal"/>
    <w:autoRedefine/>
    <w:uiPriority w:val="99"/>
    <w:semiHidden/>
    <w:unhideWhenUsed/>
    <w:pPr>
      <w:ind w:left="1100" w:hanging="220"/>
    </w:pPr>
  </w:style>
  <w:style w:type="paragraph" w:styleId="Index6">
    <w:name w:val="index 6"/>
    <w:basedOn w:val="Normal"/>
    <w:next w:val="Normal"/>
    <w:autoRedefine/>
    <w:uiPriority w:val="99"/>
    <w:semiHidden/>
    <w:unhideWhenUsed/>
    <w:pPr>
      <w:ind w:left="1320" w:hanging="220"/>
    </w:pPr>
  </w:style>
  <w:style w:type="paragraph" w:styleId="Index7">
    <w:name w:val="index 7"/>
    <w:basedOn w:val="Normal"/>
    <w:next w:val="Normal"/>
    <w:autoRedefine/>
    <w:uiPriority w:val="99"/>
    <w:semiHidden/>
    <w:unhideWhenUsed/>
    <w:pPr>
      <w:ind w:left="1540" w:hanging="220"/>
    </w:pPr>
  </w:style>
  <w:style w:type="paragraph" w:styleId="Index8">
    <w:name w:val="index 8"/>
    <w:basedOn w:val="Normal"/>
    <w:next w:val="Normal"/>
    <w:autoRedefine/>
    <w:uiPriority w:val="99"/>
    <w:semiHidden/>
    <w:unhideWhenUsed/>
    <w:pPr>
      <w:ind w:left="1760" w:hanging="220"/>
    </w:pPr>
  </w:style>
  <w:style w:type="paragraph" w:styleId="Index9">
    <w:name w:val="index 9"/>
    <w:basedOn w:val="Normal"/>
    <w:next w:val="Normal"/>
    <w:autoRedefine/>
    <w:uiPriority w:val="99"/>
    <w:semiHidden/>
    <w:unhideWhenUsed/>
    <w:pPr>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Arial" w:eastAsia="Arial" w:hAnsi="Arial" w:cs="Arial"/>
      <w:b/>
      <w:bCs/>
      <w:i/>
      <w:iCs/>
      <w:color w:val="4F81BD" w:themeColor="accent1"/>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Bullet5">
    <w:name w:val="List Bullet 5"/>
    <w:basedOn w:val="Normal"/>
    <w:uiPriority w:val="99"/>
    <w:semiHidden/>
    <w:unhideWhenUsed/>
    <w:pPr>
      <w:numPr>
        <w:numId w:val="9"/>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ListNumber5">
    <w:name w:val="List Number 5"/>
    <w:basedOn w:val="Normal"/>
    <w:uiPriority w:val="99"/>
    <w:semiHidden/>
    <w:unhideWhenUsed/>
    <w:pPr>
      <w:numPr>
        <w:numId w:val="14"/>
      </w:numPr>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eastAsia="Arial" w:hAnsi="Consolas" w:cs="Consolas"/>
      <w:sz w:val="20"/>
      <w:szCs w:val="20"/>
    </w:rPr>
  </w:style>
  <w:style w:type="character" w:customStyle="1" w:styleId="MacroTextChar">
    <w:name w:val="Macro Text Char"/>
    <w:basedOn w:val="DefaultParagraphFont"/>
    <w:link w:val="MacroText"/>
    <w:uiPriority w:val="99"/>
    <w:semiHidden/>
    <w:rPr>
      <w:rFonts w:ascii="Consolas" w:eastAsia="Arial" w:hAnsi="Consolas" w:cs="Consolas"/>
      <w:sz w:val="20"/>
      <w:szCs w:val="20"/>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rPr>
      <w:rFonts w:ascii="Arial" w:eastAsia="Arial" w:hAnsi="Arial" w:cs="Arial"/>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rPr>
      <w:rFonts w:ascii="Arial" w:eastAsia="Arial" w:hAnsi="Arial" w:cs="Arial"/>
    </w:rPr>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eastAsia="Arial" w:hAnsi="Consolas" w:cs="Consolas"/>
      <w:sz w:val="21"/>
      <w:szCs w:val="21"/>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29"/>
    <w:rPr>
      <w:rFonts w:ascii="Arial" w:eastAsia="Arial" w:hAnsi="Arial" w:cs="Arial"/>
      <w:i/>
      <w:iCs/>
      <w:color w:val="000000" w:themeColor="text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Arial" w:eastAsia="Arial" w:hAnsi="Arial" w:cs="Arial"/>
    </w:rPr>
  </w:style>
  <w:style w:type="paragraph" w:styleId="Signature">
    <w:name w:val="Signature"/>
    <w:basedOn w:val="Normal"/>
    <w:link w:val="SignatureChar"/>
    <w:uiPriority w:val="99"/>
    <w:semiHidden/>
    <w:unhideWhenUsed/>
    <w:pPr>
      <w:ind w:left="4252"/>
    </w:pPr>
  </w:style>
  <w:style w:type="character" w:customStyle="1" w:styleId="SignatureChar">
    <w:name w:val="Signature Char"/>
    <w:basedOn w:val="DefaultParagraphFont"/>
    <w:link w:val="Signature"/>
    <w:uiPriority w:val="99"/>
    <w:semiHidden/>
    <w:rPr>
      <w:rFonts w:ascii="Arial" w:eastAsia="Arial" w:hAnsi="Arial" w:cs="Arial"/>
    </w:rPr>
  </w:style>
  <w:style w:type="character" w:styleId="Strong">
    <w:name w:val="Strong"/>
    <w:basedOn w:val="DefaultParagraphFont"/>
    <w:uiPriority w:val="99"/>
    <w:semiHidden/>
    <w:unhideWhenUsed/>
    <w:rPr>
      <w:b/>
      <w:bCs/>
    </w:rPr>
  </w:style>
  <w:style w:type="paragraph" w:styleId="Subtitle">
    <w:name w:val="Subtitle"/>
    <w:basedOn w:val="Normal"/>
    <w:next w:val="Normal"/>
    <w:link w:val="SubtitleChar"/>
    <w:uiPriority w:val="99"/>
    <w:semiHidden/>
    <w:unhideWhenUs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unhideWhenUs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pPr>
      <w:spacing w:after="100"/>
    </w:pPr>
  </w:style>
  <w:style w:type="paragraph" w:styleId="TOC2">
    <w:name w:val="toc 2"/>
    <w:basedOn w:val="Normal"/>
    <w:next w:val="Normal"/>
    <w:autoRedefine/>
    <w:uiPriority w:val="99"/>
    <w:semiHidden/>
    <w:unhideWhenUsed/>
    <w:pPr>
      <w:spacing w:after="100"/>
      <w:ind w:left="220"/>
    </w:pPr>
  </w:style>
  <w:style w:type="paragraph" w:styleId="TOC3">
    <w:name w:val="toc 3"/>
    <w:basedOn w:val="Normal"/>
    <w:next w:val="Normal"/>
    <w:autoRedefine/>
    <w:uiPriority w:val="99"/>
    <w:semiHidden/>
    <w:unhideWhenUsed/>
    <w:pPr>
      <w:spacing w:after="100"/>
      <w:ind w:left="440"/>
    </w:pPr>
  </w:style>
  <w:style w:type="paragraph" w:styleId="TOC4">
    <w:name w:val="toc 4"/>
    <w:basedOn w:val="Normal"/>
    <w:next w:val="Normal"/>
    <w:autoRedefine/>
    <w:uiPriority w:val="99"/>
    <w:semiHidden/>
    <w:unhideWhenUsed/>
    <w:pPr>
      <w:spacing w:after="100"/>
      <w:ind w:left="660"/>
    </w:pPr>
  </w:style>
  <w:style w:type="paragraph" w:styleId="TOC5">
    <w:name w:val="toc 5"/>
    <w:basedOn w:val="Normal"/>
    <w:next w:val="Normal"/>
    <w:autoRedefine/>
    <w:uiPriority w:val="99"/>
    <w:semiHidden/>
    <w:unhideWhenUsed/>
    <w:pPr>
      <w:spacing w:after="100"/>
      <w:ind w:left="880"/>
    </w:pPr>
  </w:style>
  <w:style w:type="paragraph" w:styleId="TOC6">
    <w:name w:val="toc 6"/>
    <w:basedOn w:val="Normal"/>
    <w:next w:val="Normal"/>
    <w:autoRedefine/>
    <w:uiPriority w:val="99"/>
    <w:semiHidden/>
    <w:unhideWhenUsed/>
    <w:pPr>
      <w:spacing w:after="100"/>
      <w:ind w:left="1100"/>
    </w:pPr>
  </w:style>
  <w:style w:type="paragraph" w:styleId="TOC7">
    <w:name w:val="toc 7"/>
    <w:basedOn w:val="Normal"/>
    <w:next w:val="Normal"/>
    <w:autoRedefine/>
    <w:uiPriority w:val="99"/>
    <w:semiHidden/>
    <w:unhideWhenUsed/>
    <w:pPr>
      <w:spacing w:after="100"/>
      <w:ind w:left="1320"/>
    </w:pPr>
  </w:style>
  <w:style w:type="paragraph" w:styleId="TOC8">
    <w:name w:val="toc 8"/>
    <w:basedOn w:val="Normal"/>
    <w:next w:val="Normal"/>
    <w:autoRedefine/>
    <w:uiPriority w:val="99"/>
    <w:semiHidden/>
    <w:unhideWhenUsed/>
    <w:pPr>
      <w:spacing w:after="100"/>
      <w:ind w:left="1540"/>
    </w:pPr>
  </w:style>
  <w:style w:type="paragraph" w:styleId="TOC9">
    <w:name w:val="toc 9"/>
    <w:basedOn w:val="Normal"/>
    <w:next w:val="Normal"/>
    <w:autoRedefine/>
    <w:uiPriority w:val="99"/>
    <w:semiHidden/>
    <w:unhideWhenUsed/>
    <w:pPr>
      <w:spacing w:after="100"/>
      <w:ind w:left="1760"/>
    </w:pPr>
  </w:style>
  <w:style w:type="paragraph" w:styleId="TOCHeading">
    <w:name w:val="TOC Heading"/>
    <w:basedOn w:val="Heading1"/>
    <w:next w:val="Normal"/>
    <w:uiPriority w:val="99"/>
    <w:semiHidden/>
    <w:unhideWhenUsed/>
    <w:pPr>
      <w:keepNext/>
      <w:keepLines/>
      <w:spacing w:before="480"/>
      <w:ind w:left="0"/>
      <w:outlineLvl w:val="9"/>
    </w:pPr>
    <w:rPr>
      <w:rFonts w:asciiTheme="majorHAnsi" w:eastAsiaTheme="majorEastAsia" w:hAnsiTheme="majorHAnsi" w:cstheme="majorBidi"/>
      <w:color w:val="365F91" w:themeColor="accent1" w:themeShade="BF"/>
      <w:sz w:val="28"/>
      <w:szCs w:val="28"/>
    </w:rPr>
  </w:style>
  <w:style w:type="paragraph" w:customStyle="1" w:styleId="DocsID">
    <w:name w:val="DocsID"/>
    <w:basedOn w:val="Normal"/>
    <w:uiPriority w:val="29"/>
    <w:qFormat/>
    <w:pPr>
      <w:autoSpaceDE/>
      <w:autoSpaceDN/>
      <w:spacing w:before="20" w:line="160" w:lineRule="exact"/>
    </w:pPr>
    <w:rPr>
      <w:rFonts w:eastAsia="Times New Roman" w:cs="Times New Roman"/>
      <w:sz w:val="16"/>
      <w:szCs w:val="13"/>
      <w:lang w:val="en-CA"/>
    </w:rPr>
  </w:style>
  <w:style w:type="character" w:customStyle="1" w:styleId="Prompt">
    <w:name w:val="Prompt"/>
    <w:basedOn w:val="DefaultParagraphFont"/>
    <w:uiPriority w:val="29"/>
    <w:qFormat/>
    <w:rPr>
      <w:color w:val="0000FF"/>
      <w:w w:val="105"/>
      <w:sz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29" w:qFormat="1"/>
    <w:lsdException w:name="heading 1" w:semiHidden="0"/>
    <w:lsdException w:name="page number" w:uiPriority="29" w:qFormat="1"/>
    <w:lsdException w:name="Title" w:semiHidden="0"/>
    <w:lsdException w:name="Closing" w:uiPriority="29" w:qFormat="1"/>
    <w:lsdException w:name="Subtitle" w:semiHidden="0"/>
    <w:lsdException w:name="Date" w:uiPriority="29" w:qFormat="1"/>
    <w:lsdException w:name="Strong" w:semiHidden="0"/>
    <w:lsdException w:name="Emphasis" w:semiHidden="0"/>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Revision" w:unhideWhenUsed="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atentStyles>
  <w:style w:type="paragraph" w:default="1" w:styleId="Normal">
    <w:name w:val="Normal"/>
    <w:uiPriority w:val="29"/>
    <w:unhideWhenUsed/>
    <w:qFormat/>
    <w:rPr>
      <w:rFonts w:ascii="Arial" w:eastAsia="Arial" w:hAnsi="Arial" w:cs="Arial"/>
    </w:rPr>
  </w:style>
  <w:style w:type="paragraph" w:styleId="Heading1">
    <w:name w:val="heading 1"/>
    <w:basedOn w:val="Normal"/>
    <w:uiPriority w:val="99"/>
    <w:semiHidden/>
    <w:unhideWhenUsed/>
    <w:pPr>
      <w:spacing w:before="28"/>
      <w:ind w:left="105"/>
      <w:outlineLvl w:val="0"/>
    </w:pPr>
    <w:rPr>
      <w:b/>
      <w:bCs/>
      <w:sz w:val="19"/>
      <w:szCs w:val="19"/>
    </w:rPr>
  </w:style>
  <w:style w:type="paragraph" w:styleId="Heading2">
    <w:name w:val="heading 2"/>
    <w:basedOn w:val="Normal"/>
    <w:next w:val="Normal"/>
    <w:link w:val="Heading2Char"/>
    <w:uiPriority w:val="99"/>
    <w:semiHidden/>
    <w:unhideWhenUs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semiHidden/>
    <w:unhideWhenUse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semiHidden/>
    <w:unhideWhenUse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semiHidden/>
    <w:unhideWhenUse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semiHidden/>
    <w:unhideWhenUse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semiHidden/>
    <w:unhideWhenUse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unhideWhenUse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Pr>
      <w:sz w:val="19"/>
      <w:szCs w:val="19"/>
    </w:rPr>
  </w:style>
  <w:style w:type="paragraph" w:styleId="ListParagraph">
    <w:name w:val="List Paragraph"/>
    <w:basedOn w:val="Normal"/>
    <w:uiPriority w:val="99"/>
    <w:semiHidden/>
    <w:unhideWhenUsed/>
    <w:pPr>
      <w:ind w:left="944" w:hanging="360"/>
    </w:pPr>
  </w:style>
  <w:style w:type="paragraph" w:customStyle="1" w:styleId="TableParagraph">
    <w:name w:val="Table Paragraph"/>
    <w:basedOn w:val="Normal"/>
    <w:uiPriority w:val="29"/>
    <w:qFormat/>
  </w:style>
  <w:style w:type="character" w:styleId="Hyperlink">
    <w:name w:val="Hyperlink"/>
    <w:basedOn w:val="DefaultParagraphFont"/>
    <w:uiPriority w:val="99"/>
    <w:semiHidden/>
    <w:unhideWhenUsed/>
    <w:rPr>
      <w:color w:val="0000FF" w:themeColor="hyperlink"/>
      <w:u w:val="single"/>
    </w:rPr>
  </w:style>
  <w:style w:type="character" w:customStyle="1" w:styleId="UnresolvedMention1">
    <w:name w:val="Unresolved Mention1"/>
    <w:basedOn w:val="DefaultParagraphFont"/>
    <w:uiPriority w:val="29"/>
    <w:unhideWhenUsed/>
    <w:qFormat/>
    <w:rPr>
      <w:color w:val="605E5C"/>
      <w:shd w:val="clear" w:color="auto" w:fill="E1DFDD"/>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Arial" w:eastAsia="Arial" w:hAnsi="Arial" w:cs="Arial"/>
    </w:rPr>
  </w:style>
  <w:style w:type="character" w:styleId="PageNumber">
    <w:name w:val="page number"/>
    <w:basedOn w:val="DefaultParagraphFont"/>
    <w:uiPriority w:val="29"/>
    <w:unhideWhenUsed/>
    <w:qForma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eastAsia="Arial" w:hAnsi="Arial" w:cs="Aria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w:hAnsi="Tahoma" w:cs="Tahoma"/>
      <w:sz w:val="16"/>
      <w:szCs w:val="16"/>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ascii="Arial" w:eastAsia="Arial" w:hAnsi="Arial" w:cs="Arial"/>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Arial" w:eastAsia="Arial" w:hAnsi="Arial" w:cs="Arial"/>
      <w:sz w:val="16"/>
      <w:szCs w:val="16"/>
    </w:rPr>
  </w:style>
  <w:style w:type="paragraph" w:styleId="BodyTextFirstIndent">
    <w:name w:val="Body Text First Indent"/>
    <w:basedOn w:val="BodyText"/>
    <w:link w:val="BodyTextFirstIndentChar"/>
    <w:uiPriority w:val="99"/>
    <w:semiHidden/>
    <w:unhideWhenUsed/>
    <w:pPr>
      <w:ind w:firstLine="360"/>
    </w:pPr>
    <w:rPr>
      <w:sz w:val="22"/>
      <w:szCs w:val="22"/>
    </w:rPr>
  </w:style>
  <w:style w:type="character" w:customStyle="1" w:styleId="BodyTextChar">
    <w:name w:val="Body Text Char"/>
    <w:basedOn w:val="DefaultParagraphFont"/>
    <w:link w:val="BodyText"/>
    <w:uiPriority w:val="99"/>
    <w:semiHidden/>
    <w:rPr>
      <w:rFonts w:ascii="Arial" w:eastAsia="Arial" w:hAnsi="Arial" w:cs="Arial"/>
      <w:sz w:val="19"/>
      <w:szCs w:val="19"/>
    </w:rPr>
  </w:style>
  <w:style w:type="character" w:customStyle="1" w:styleId="BodyTextFirstIndentChar">
    <w:name w:val="Body Text First Indent Char"/>
    <w:basedOn w:val="BodyTextChar"/>
    <w:link w:val="BodyTextFirstIndent"/>
    <w:uiPriority w:val="99"/>
    <w:semiHidden/>
    <w:rPr>
      <w:rFonts w:ascii="Arial" w:eastAsia="Arial" w:hAnsi="Arial" w:cs="Arial"/>
      <w:sz w:val="19"/>
      <w:szCs w:val="19"/>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ascii="Arial" w:eastAsia="Arial" w:hAnsi="Arial" w:cs="Arial"/>
    </w:rPr>
  </w:style>
  <w:style w:type="paragraph" w:styleId="BodyTextFirstIndent2">
    <w:name w:val="Body Text First Indent 2"/>
    <w:basedOn w:val="BodyTextIndent"/>
    <w:link w:val="BodyTextFirstIndent2Char"/>
    <w:uiPriority w:val="99"/>
    <w:semiHidden/>
    <w:unhideWhenUsed/>
    <w:pPr>
      <w:spacing w:after="0"/>
      <w:ind w:left="360" w:firstLine="360"/>
    </w:pPr>
  </w:style>
  <w:style w:type="character" w:customStyle="1" w:styleId="BodyTextFirstIndent2Char">
    <w:name w:val="Body Text First Indent 2 Char"/>
    <w:basedOn w:val="BodyTextIndentChar"/>
    <w:link w:val="BodyTextFirstIndent2"/>
    <w:uiPriority w:val="99"/>
    <w:semiHidden/>
    <w:rPr>
      <w:rFonts w:ascii="Arial" w:eastAsia="Arial" w:hAnsi="Arial" w:cs="Arial"/>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rPr>
      <w:rFonts w:ascii="Arial" w:eastAsia="Arial" w:hAnsi="Arial" w:cs="Arial"/>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rFonts w:ascii="Arial" w:eastAsia="Arial" w:hAnsi="Arial" w:cs="Arial"/>
      <w:sz w:val="16"/>
      <w:szCs w:val="16"/>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paragraph" w:styleId="Closing">
    <w:name w:val="Closing"/>
    <w:basedOn w:val="Normal"/>
    <w:link w:val="ClosingChar"/>
    <w:uiPriority w:val="29"/>
    <w:unhideWhenUsed/>
    <w:qFormat/>
    <w:pPr>
      <w:ind w:left="4252"/>
    </w:pPr>
  </w:style>
  <w:style w:type="character" w:customStyle="1" w:styleId="ClosingChar">
    <w:name w:val="Closing Char"/>
    <w:basedOn w:val="DefaultParagraphFont"/>
    <w:link w:val="Closing"/>
    <w:uiPriority w:val="99"/>
    <w:semiHidden/>
    <w:rPr>
      <w:rFonts w:ascii="Arial" w:eastAsia="Arial" w:hAnsi="Arial" w:cs="Arial"/>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99"/>
    <w:semiHidden/>
    <w:rPr>
      <w:rFonts w:ascii="Arial" w:eastAsia="Arial" w:hAnsi="Arial" w:cs="Arial"/>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eastAsia="Arial" w:hAnsi="Tahoma" w:cs="Tahoma"/>
      <w:sz w:val="16"/>
      <w:szCs w:val="16"/>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rPr>
      <w:rFonts w:ascii="Arial" w:eastAsia="Arial" w:hAnsi="Arial" w:cs="Arial"/>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Arial" w:eastAsia="Arial" w:hAnsi="Arial" w:cs="Arial"/>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Arial" w:eastAsia="Arial" w:hAnsi="Arial" w:cs="Arial"/>
      <w:sz w:val="20"/>
      <w:szCs w:val="2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rFonts w:ascii="Arial" w:eastAsia="Arial" w:hAnsi="Arial" w:cs="Arial"/>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eastAsia="Arial"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ind w:left="220" w:hanging="220"/>
    </w:pPr>
  </w:style>
  <w:style w:type="paragraph" w:styleId="Index2">
    <w:name w:val="index 2"/>
    <w:basedOn w:val="Normal"/>
    <w:next w:val="Normal"/>
    <w:autoRedefine/>
    <w:uiPriority w:val="99"/>
    <w:semiHidden/>
    <w:unhideWhenUsed/>
    <w:pPr>
      <w:ind w:left="440" w:hanging="220"/>
    </w:pPr>
  </w:style>
  <w:style w:type="paragraph" w:styleId="Index3">
    <w:name w:val="index 3"/>
    <w:basedOn w:val="Normal"/>
    <w:next w:val="Normal"/>
    <w:autoRedefine/>
    <w:uiPriority w:val="99"/>
    <w:semiHidden/>
    <w:unhideWhenUsed/>
    <w:pPr>
      <w:ind w:left="660" w:hanging="220"/>
    </w:pPr>
  </w:style>
  <w:style w:type="paragraph" w:styleId="Index4">
    <w:name w:val="index 4"/>
    <w:basedOn w:val="Normal"/>
    <w:next w:val="Normal"/>
    <w:autoRedefine/>
    <w:uiPriority w:val="99"/>
    <w:semiHidden/>
    <w:unhideWhenUsed/>
    <w:pPr>
      <w:ind w:left="880" w:hanging="220"/>
    </w:pPr>
  </w:style>
  <w:style w:type="paragraph" w:styleId="Index5">
    <w:name w:val="index 5"/>
    <w:basedOn w:val="Normal"/>
    <w:next w:val="Normal"/>
    <w:autoRedefine/>
    <w:uiPriority w:val="99"/>
    <w:semiHidden/>
    <w:unhideWhenUsed/>
    <w:pPr>
      <w:ind w:left="1100" w:hanging="220"/>
    </w:pPr>
  </w:style>
  <w:style w:type="paragraph" w:styleId="Index6">
    <w:name w:val="index 6"/>
    <w:basedOn w:val="Normal"/>
    <w:next w:val="Normal"/>
    <w:autoRedefine/>
    <w:uiPriority w:val="99"/>
    <w:semiHidden/>
    <w:unhideWhenUsed/>
    <w:pPr>
      <w:ind w:left="1320" w:hanging="220"/>
    </w:pPr>
  </w:style>
  <w:style w:type="paragraph" w:styleId="Index7">
    <w:name w:val="index 7"/>
    <w:basedOn w:val="Normal"/>
    <w:next w:val="Normal"/>
    <w:autoRedefine/>
    <w:uiPriority w:val="99"/>
    <w:semiHidden/>
    <w:unhideWhenUsed/>
    <w:pPr>
      <w:ind w:left="1540" w:hanging="220"/>
    </w:pPr>
  </w:style>
  <w:style w:type="paragraph" w:styleId="Index8">
    <w:name w:val="index 8"/>
    <w:basedOn w:val="Normal"/>
    <w:next w:val="Normal"/>
    <w:autoRedefine/>
    <w:uiPriority w:val="99"/>
    <w:semiHidden/>
    <w:unhideWhenUsed/>
    <w:pPr>
      <w:ind w:left="1760" w:hanging="220"/>
    </w:pPr>
  </w:style>
  <w:style w:type="paragraph" w:styleId="Index9">
    <w:name w:val="index 9"/>
    <w:basedOn w:val="Normal"/>
    <w:next w:val="Normal"/>
    <w:autoRedefine/>
    <w:uiPriority w:val="99"/>
    <w:semiHidden/>
    <w:unhideWhenUsed/>
    <w:pPr>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Arial" w:eastAsia="Arial" w:hAnsi="Arial" w:cs="Arial"/>
      <w:b/>
      <w:bCs/>
      <w:i/>
      <w:iCs/>
      <w:color w:val="4F81BD" w:themeColor="accent1"/>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Bullet5">
    <w:name w:val="List Bullet 5"/>
    <w:basedOn w:val="Normal"/>
    <w:uiPriority w:val="99"/>
    <w:semiHidden/>
    <w:unhideWhenUsed/>
    <w:pPr>
      <w:numPr>
        <w:numId w:val="9"/>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ListNumber5">
    <w:name w:val="List Number 5"/>
    <w:basedOn w:val="Normal"/>
    <w:uiPriority w:val="99"/>
    <w:semiHidden/>
    <w:unhideWhenUsed/>
    <w:pPr>
      <w:numPr>
        <w:numId w:val="14"/>
      </w:numPr>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eastAsia="Arial" w:hAnsi="Consolas" w:cs="Consolas"/>
      <w:sz w:val="20"/>
      <w:szCs w:val="20"/>
    </w:rPr>
  </w:style>
  <w:style w:type="character" w:customStyle="1" w:styleId="MacroTextChar">
    <w:name w:val="Macro Text Char"/>
    <w:basedOn w:val="DefaultParagraphFont"/>
    <w:link w:val="MacroText"/>
    <w:uiPriority w:val="99"/>
    <w:semiHidden/>
    <w:rPr>
      <w:rFonts w:ascii="Consolas" w:eastAsia="Arial" w:hAnsi="Consolas" w:cs="Consolas"/>
      <w:sz w:val="20"/>
      <w:szCs w:val="20"/>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rPr>
      <w:rFonts w:ascii="Arial" w:eastAsia="Arial" w:hAnsi="Arial" w:cs="Arial"/>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rPr>
      <w:rFonts w:ascii="Arial" w:eastAsia="Arial" w:hAnsi="Arial" w:cs="Arial"/>
    </w:rPr>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eastAsia="Arial" w:hAnsi="Consolas" w:cs="Consolas"/>
      <w:sz w:val="21"/>
      <w:szCs w:val="21"/>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29"/>
    <w:rPr>
      <w:rFonts w:ascii="Arial" w:eastAsia="Arial" w:hAnsi="Arial" w:cs="Arial"/>
      <w:i/>
      <w:iCs/>
      <w:color w:val="000000" w:themeColor="text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Arial" w:eastAsia="Arial" w:hAnsi="Arial" w:cs="Arial"/>
    </w:rPr>
  </w:style>
  <w:style w:type="paragraph" w:styleId="Signature">
    <w:name w:val="Signature"/>
    <w:basedOn w:val="Normal"/>
    <w:link w:val="SignatureChar"/>
    <w:uiPriority w:val="99"/>
    <w:semiHidden/>
    <w:unhideWhenUsed/>
    <w:pPr>
      <w:ind w:left="4252"/>
    </w:pPr>
  </w:style>
  <w:style w:type="character" w:customStyle="1" w:styleId="SignatureChar">
    <w:name w:val="Signature Char"/>
    <w:basedOn w:val="DefaultParagraphFont"/>
    <w:link w:val="Signature"/>
    <w:uiPriority w:val="99"/>
    <w:semiHidden/>
    <w:rPr>
      <w:rFonts w:ascii="Arial" w:eastAsia="Arial" w:hAnsi="Arial" w:cs="Arial"/>
    </w:rPr>
  </w:style>
  <w:style w:type="character" w:styleId="Strong">
    <w:name w:val="Strong"/>
    <w:basedOn w:val="DefaultParagraphFont"/>
    <w:uiPriority w:val="99"/>
    <w:semiHidden/>
    <w:unhideWhenUsed/>
    <w:rPr>
      <w:b/>
      <w:bCs/>
    </w:rPr>
  </w:style>
  <w:style w:type="paragraph" w:styleId="Subtitle">
    <w:name w:val="Subtitle"/>
    <w:basedOn w:val="Normal"/>
    <w:next w:val="Normal"/>
    <w:link w:val="SubtitleChar"/>
    <w:uiPriority w:val="99"/>
    <w:semiHidden/>
    <w:unhideWhenUs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unhideWhenUs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pPr>
      <w:spacing w:after="100"/>
    </w:pPr>
  </w:style>
  <w:style w:type="paragraph" w:styleId="TOC2">
    <w:name w:val="toc 2"/>
    <w:basedOn w:val="Normal"/>
    <w:next w:val="Normal"/>
    <w:autoRedefine/>
    <w:uiPriority w:val="99"/>
    <w:semiHidden/>
    <w:unhideWhenUsed/>
    <w:pPr>
      <w:spacing w:after="100"/>
      <w:ind w:left="220"/>
    </w:pPr>
  </w:style>
  <w:style w:type="paragraph" w:styleId="TOC3">
    <w:name w:val="toc 3"/>
    <w:basedOn w:val="Normal"/>
    <w:next w:val="Normal"/>
    <w:autoRedefine/>
    <w:uiPriority w:val="99"/>
    <w:semiHidden/>
    <w:unhideWhenUsed/>
    <w:pPr>
      <w:spacing w:after="100"/>
      <w:ind w:left="440"/>
    </w:pPr>
  </w:style>
  <w:style w:type="paragraph" w:styleId="TOC4">
    <w:name w:val="toc 4"/>
    <w:basedOn w:val="Normal"/>
    <w:next w:val="Normal"/>
    <w:autoRedefine/>
    <w:uiPriority w:val="99"/>
    <w:semiHidden/>
    <w:unhideWhenUsed/>
    <w:pPr>
      <w:spacing w:after="100"/>
      <w:ind w:left="660"/>
    </w:pPr>
  </w:style>
  <w:style w:type="paragraph" w:styleId="TOC5">
    <w:name w:val="toc 5"/>
    <w:basedOn w:val="Normal"/>
    <w:next w:val="Normal"/>
    <w:autoRedefine/>
    <w:uiPriority w:val="99"/>
    <w:semiHidden/>
    <w:unhideWhenUsed/>
    <w:pPr>
      <w:spacing w:after="100"/>
      <w:ind w:left="880"/>
    </w:pPr>
  </w:style>
  <w:style w:type="paragraph" w:styleId="TOC6">
    <w:name w:val="toc 6"/>
    <w:basedOn w:val="Normal"/>
    <w:next w:val="Normal"/>
    <w:autoRedefine/>
    <w:uiPriority w:val="99"/>
    <w:semiHidden/>
    <w:unhideWhenUsed/>
    <w:pPr>
      <w:spacing w:after="100"/>
      <w:ind w:left="1100"/>
    </w:pPr>
  </w:style>
  <w:style w:type="paragraph" w:styleId="TOC7">
    <w:name w:val="toc 7"/>
    <w:basedOn w:val="Normal"/>
    <w:next w:val="Normal"/>
    <w:autoRedefine/>
    <w:uiPriority w:val="99"/>
    <w:semiHidden/>
    <w:unhideWhenUsed/>
    <w:pPr>
      <w:spacing w:after="100"/>
      <w:ind w:left="1320"/>
    </w:pPr>
  </w:style>
  <w:style w:type="paragraph" w:styleId="TOC8">
    <w:name w:val="toc 8"/>
    <w:basedOn w:val="Normal"/>
    <w:next w:val="Normal"/>
    <w:autoRedefine/>
    <w:uiPriority w:val="99"/>
    <w:semiHidden/>
    <w:unhideWhenUsed/>
    <w:pPr>
      <w:spacing w:after="100"/>
      <w:ind w:left="1540"/>
    </w:pPr>
  </w:style>
  <w:style w:type="paragraph" w:styleId="TOC9">
    <w:name w:val="toc 9"/>
    <w:basedOn w:val="Normal"/>
    <w:next w:val="Normal"/>
    <w:autoRedefine/>
    <w:uiPriority w:val="99"/>
    <w:semiHidden/>
    <w:unhideWhenUsed/>
    <w:pPr>
      <w:spacing w:after="100"/>
      <w:ind w:left="1760"/>
    </w:pPr>
  </w:style>
  <w:style w:type="paragraph" w:styleId="TOCHeading">
    <w:name w:val="TOC Heading"/>
    <w:basedOn w:val="Heading1"/>
    <w:next w:val="Normal"/>
    <w:uiPriority w:val="99"/>
    <w:semiHidden/>
    <w:unhideWhenUsed/>
    <w:pPr>
      <w:keepNext/>
      <w:keepLines/>
      <w:spacing w:before="480"/>
      <w:ind w:left="0"/>
      <w:outlineLvl w:val="9"/>
    </w:pPr>
    <w:rPr>
      <w:rFonts w:asciiTheme="majorHAnsi" w:eastAsiaTheme="majorEastAsia" w:hAnsiTheme="majorHAnsi" w:cstheme="majorBidi"/>
      <w:color w:val="365F91" w:themeColor="accent1" w:themeShade="BF"/>
      <w:sz w:val="28"/>
      <w:szCs w:val="28"/>
    </w:rPr>
  </w:style>
  <w:style w:type="paragraph" w:customStyle="1" w:styleId="DocsID">
    <w:name w:val="DocsID"/>
    <w:basedOn w:val="Normal"/>
    <w:uiPriority w:val="29"/>
    <w:qFormat/>
    <w:pPr>
      <w:autoSpaceDE/>
      <w:autoSpaceDN/>
      <w:spacing w:before="20" w:line="160" w:lineRule="exact"/>
    </w:pPr>
    <w:rPr>
      <w:rFonts w:eastAsia="Times New Roman" w:cs="Times New Roman"/>
      <w:sz w:val="16"/>
      <w:szCs w:val="13"/>
      <w:lang w:val="en-CA"/>
    </w:rPr>
  </w:style>
  <w:style w:type="character" w:customStyle="1" w:styleId="Prompt">
    <w:name w:val="Prompt"/>
    <w:basedOn w:val="DefaultParagraphFont"/>
    <w:uiPriority w:val="29"/>
    <w:qFormat/>
    <w:rPr>
      <w:color w:val="0000FF"/>
      <w:w w:val="105"/>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footer" Target="footer2.xml" />
  <Relationship Id="rId18" Type="http://schemas.openxmlformats.org/officeDocument/2006/relationships/theme" Target="theme/theme1.xml" />
  <Relationship Id="rId3" Type="http://schemas.openxmlformats.org/officeDocument/2006/relationships/styles" Target="styles.xml" />
  <Relationship Id="rId7" Type="http://schemas.openxmlformats.org/officeDocument/2006/relationships/footnotes" Target="footnotes.xml" />
  <Relationship Id="rId12" Type="http://schemas.openxmlformats.org/officeDocument/2006/relationships/footer" Target="footer1.xml" />
  <Relationship Id="rId17" Type="http://schemas.openxmlformats.org/officeDocument/2006/relationships/fontTable" Target="fontTable.xml" />
  <Relationship Id="rId2" Type="http://schemas.openxmlformats.org/officeDocument/2006/relationships/numbering" Target="numbering.xml" />
  <Relationship Id="rId16" Type="http://schemas.openxmlformats.org/officeDocument/2006/relationships/hyperlink" Target="mailto:busbud@evolinklaw.com" TargetMode="Externa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header" Target="header2.xml" />
  <Relationship Id="rId5" Type="http://schemas.openxmlformats.org/officeDocument/2006/relationships/settings" Target="settings.xml" />
  <Relationship Id="rId15" Type="http://schemas.openxmlformats.org/officeDocument/2006/relationships/footer" Target="footer3.xml" />
  <Relationship Id="rId10" Type="http://schemas.openxmlformats.org/officeDocument/2006/relationships/header" Target="header1.xml" />
  <Relationship Id="rId4" Type="http://schemas.microsoft.com/office/2007/relationships/stylesWithEffects" Target="stylesWithEffects.xml" />
  <Relationship Id="rId9" Type="http://schemas.openxmlformats.org/officeDocument/2006/relationships/hyperlink" Target="https://champlainavocats.com/action-collective/busbud/" TargetMode="External" />
  <Relationship Id="rId14" Type="http://schemas.openxmlformats.org/officeDocument/2006/relationships/header" Target="header3.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ABC36-549A-4C2C-B2B1-23339EAA1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5</Pages>
  <Words>1500</Words>
  <Characters>7732</Characters>
  <Application>Microsoft Office Word</Application>
  <DocSecurity>0</DocSecurity>
  <Lines>140</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CAN_DMS: \128049445\2</vt:lpwstr>
  </property>
</Properties>
</file>